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6A460" w14:textId="265338D8" w:rsidR="00276B32" w:rsidRDefault="001D1EB0" w:rsidP="007D221E">
      <w:pPr>
        <w:tabs>
          <w:tab w:val="left" w:pos="6120"/>
        </w:tabs>
      </w:pPr>
      <w:r>
        <w:rPr>
          <w:noProof/>
        </w:rPr>
        <mc:AlternateContent>
          <mc:Choice Requires="wpg">
            <w:drawing>
              <wp:anchor distT="0" distB="0" distL="114300" distR="114300" simplePos="0" relativeHeight="251834368" behindDoc="0" locked="0" layoutInCell="1" allowOverlap="1" wp14:anchorId="61B88BCF" wp14:editId="4A5A0418">
                <wp:simplePos x="0" y="0"/>
                <wp:positionH relativeFrom="column">
                  <wp:posOffset>51361</wp:posOffset>
                </wp:positionH>
                <wp:positionV relativeFrom="paragraph">
                  <wp:posOffset>51361</wp:posOffset>
                </wp:positionV>
                <wp:extent cx="10223500" cy="7084695"/>
                <wp:effectExtent l="19050" t="19050" r="6350" b="1905"/>
                <wp:wrapNone/>
                <wp:docPr id="4" name="Group 4"/>
                <wp:cNvGraphicFramePr/>
                <a:graphic xmlns:a="http://schemas.openxmlformats.org/drawingml/2006/main">
                  <a:graphicData uri="http://schemas.microsoft.com/office/word/2010/wordprocessingGroup">
                    <wpg:wgp>
                      <wpg:cNvGrpSpPr/>
                      <wpg:grpSpPr>
                        <a:xfrm>
                          <a:off x="0" y="0"/>
                          <a:ext cx="10223500" cy="7084695"/>
                          <a:chOff x="0" y="0"/>
                          <a:chExt cx="10223500" cy="7084695"/>
                        </a:xfrm>
                      </wpg:grpSpPr>
                      <wpg:grpSp>
                        <wpg:cNvPr id="1" name="Group 1"/>
                        <wpg:cNvGrpSpPr/>
                        <wpg:grpSpPr>
                          <a:xfrm>
                            <a:off x="0" y="0"/>
                            <a:ext cx="10223500" cy="7084695"/>
                            <a:chOff x="0" y="0"/>
                            <a:chExt cx="10224390" cy="7085998"/>
                          </a:xfrm>
                        </wpg:grpSpPr>
                        <wps:wsp>
                          <wps:cNvPr id="2" name="Rectangle: Rounded Corners 2"/>
                          <wps:cNvSpPr/>
                          <wps:spPr>
                            <a:xfrm>
                              <a:off x="0" y="0"/>
                              <a:ext cx="10220325" cy="7077075"/>
                            </a:xfrm>
                            <a:prstGeom prst="roundRect">
                              <a:avLst>
                                <a:gd name="adj" fmla="val 2535"/>
                              </a:avLst>
                            </a:prstGeom>
                            <a:solidFill>
                              <a:srgbClr val="FFC9C9"/>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2"/>
                          <wps:cNvSpPr txBox="1">
                            <a:spLocks noChangeArrowheads="1"/>
                          </wps:cNvSpPr>
                          <wps:spPr bwMode="auto">
                            <a:xfrm>
                              <a:off x="3994810" y="87828"/>
                              <a:ext cx="5938520" cy="699135"/>
                            </a:xfrm>
                            <a:prstGeom prst="rect">
                              <a:avLst/>
                            </a:prstGeom>
                            <a:noFill/>
                            <a:ln w="9525">
                              <a:noFill/>
                              <a:miter lim="800000"/>
                              <a:headEnd/>
                              <a:tailEnd/>
                            </a:ln>
                          </wps:spPr>
                          <wps:txbx>
                            <w:txbxContent>
                              <w:p w14:paraId="054BBE68" w14:textId="3D892BAC" w:rsidR="008E76DB" w:rsidRPr="00777B40" w:rsidRDefault="008E76DB" w:rsidP="00A35BCE">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Examples to support </w:t>
                                </w:r>
                                <w:r w:rsidR="00664D3A"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earning</w:t>
                                </w:r>
                              </w:p>
                            </w:txbxContent>
                          </wps:txbx>
                          <wps:bodyPr rot="0" spcFirstLastPara="1" vert="horz" wrap="square" lIns="91440" tIns="45720" rIns="91440" bIns="45720" numCol="1" anchor="t" anchorCtr="0">
                            <a:noAutofit/>
                          </wps:bodyPr>
                        </wps:wsp>
                        <wps:wsp>
                          <wps:cNvPr id="11" name="Rectangle: Rounded Corners 11"/>
                          <wps:cNvSpPr/>
                          <wps:spPr>
                            <a:xfrm>
                              <a:off x="159319" y="2415603"/>
                              <a:ext cx="1799590" cy="4407790"/>
                            </a:xfrm>
                            <a:prstGeom prst="roundRect">
                              <a:avLst>
                                <a:gd name="adj" fmla="val 2535"/>
                              </a:avLst>
                            </a:prstGeom>
                            <a:solidFill>
                              <a:schemeClr val="bg1"/>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Rounded Corners 14"/>
                          <wps:cNvSpPr/>
                          <wps:spPr>
                            <a:xfrm>
                              <a:off x="2059379" y="2403763"/>
                              <a:ext cx="1571625" cy="2722245"/>
                            </a:xfrm>
                            <a:prstGeom prst="roundRect">
                              <a:avLst>
                                <a:gd name="adj" fmla="val 2535"/>
                              </a:avLst>
                            </a:prstGeom>
                            <a:solidFill>
                              <a:schemeClr val="accent4">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Rounded Corners 15"/>
                          <wps:cNvSpPr/>
                          <wps:spPr>
                            <a:xfrm>
                              <a:off x="2071254" y="5230091"/>
                              <a:ext cx="2072481" cy="1595755"/>
                            </a:xfrm>
                            <a:prstGeom prst="roundRect">
                              <a:avLst>
                                <a:gd name="adj" fmla="val 2535"/>
                              </a:avLst>
                            </a:prstGeom>
                            <a:solidFill>
                              <a:schemeClr val="accent5">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Rounded Corners 23"/>
                          <wps:cNvSpPr/>
                          <wps:spPr>
                            <a:xfrm>
                              <a:off x="3733800" y="3745675"/>
                              <a:ext cx="3063240" cy="1382395"/>
                            </a:xfrm>
                            <a:prstGeom prst="roundRect">
                              <a:avLst>
                                <a:gd name="adj" fmla="val 2535"/>
                              </a:avLst>
                            </a:prstGeom>
                            <a:solidFill>
                              <a:schemeClr val="accent6">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Rounded Corners 24"/>
                          <wps:cNvSpPr/>
                          <wps:spPr>
                            <a:xfrm>
                              <a:off x="4267571" y="5230091"/>
                              <a:ext cx="2521312" cy="1594485"/>
                            </a:xfrm>
                            <a:prstGeom prst="roundRect">
                              <a:avLst>
                                <a:gd name="adj" fmla="val 2535"/>
                              </a:avLst>
                            </a:prstGeom>
                            <a:solidFill>
                              <a:schemeClr val="accent4">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Rectangle: Rounded Corners 269"/>
                          <wps:cNvSpPr/>
                          <wps:spPr>
                            <a:xfrm>
                              <a:off x="6891962" y="5595970"/>
                              <a:ext cx="3209884" cy="1217061"/>
                            </a:xfrm>
                            <a:prstGeom prst="roundRect">
                              <a:avLst>
                                <a:gd name="adj" fmla="val 2535"/>
                              </a:avLst>
                            </a:prstGeom>
                            <a:solidFill>
                              <a:schemeClr val="accent2">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Rectangle: Rounded Corners 277"/>
                          <wps:cNvSpPr/>
                          <wps:spPr>
                            <a:xfrm>
                              <a:off x="147430" y="693687"/>
                              <a:ext cx="4586676" cy="1595755"/>
                            </a:xfrm>
                            <a:prstGeom prst="roundRect">
                              <a:avLst>
                                <a:gd name="adj" fmla="val 2535"/>
                              </a:avLst>
                            </a:prstGeom>
                            <a:solidFill>
                              <a:schemeClr val="accent6">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Rectangle: Rounded Corners 278"/>
                          <wps:cNvSpPr/>
                          <wps:spPr>
                            <a:xfrm>
                              <a:off x="4848411" y="693707"/>
                              <a:ext cx="1940142" cy="1594485"/>
                            </a:xfrm>
                            <a:prstGeom prst="roundRect">
                              <a:avLst>
                                <a:gd name="adj" fmla="val 2535"/>
                              </a:avLst>
                            </a:prstGeom>
                            <a:solidFill>
                              <a:schemeClr val="bg1"/>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Rectangle: Rounded Corners 280"/>
                          <wps:cNvSpPr/>
                          <wps:spPr>
                            <a:xfrm>
                              <a:off x="6891962" y="693393"/>
                              <a:ext cx="3209466" cy="3488187"/>
                            </a:xfrm>
                            <a:prstGeom prst="roundRect">
                              <a:avLst>
                                <a:gd name="adj" fmla="val 2535"/>
                              </a:avLst>
                            </a:prstGeom>
                            <a:solidFill>
                              <a:schemeClr val="accent5">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Text Box 2"/>
                          <wps:cNvSpPr txBox="1">
                            <a:spLocks noChangeArrowheads="1"/>
                          </wps:cNvSpPr>
                          <wps:spPr bwMode="auto">
                            <a:xfrm>
                              <a:off x="6920539" y="5658891"/>
                              <a:ext cx="3183824" cy="1212547"/>
                            </a:xfrm>
                            <a:prstGeom prst="rect">
                              <a:avLst/>
                            </a:prstGeom>
                            <a:noFill/>
                            <a:ln w="9525">
                              <a:noFill/>
                              <a:miter lim="800000"/>
                              <a:headEnd/>
                              <a:tailEnd/>
                            </a:ln>
                          </wps:spPr>
                          <wps:txbx>
                            <w:txbxContent>
                              <w:p w14:paraId="5092B767" w14:textId="2F382DDA" w:rsidR="009D34A9" w:rsidRPr="004D62DF" w:rsidRDefault="00CB0771" w:rsidP="00CB0771">
                                <w:pPr>
                                  <w:jc w:val="center"/>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62DF">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Note correspondences between letters and sounds that are unusual or that</w:t>
                                </w:r>
                                <w:r w:rsidR="004D62DF" w:rsidRPr="004D62DF">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62DF">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 have not yet been taught, such as ‘do’, ‘said’, ‘were’.</w:t>
                                </w:r>
                              </w:p>
                            </w:txbxContent>
                          </wps:txbx>
                          <wps:bodyPr rot="0" spcFirstLastPara="1" vert="horz" wrap="square" lIns="91440" tIns="45720" rIns="91440" bIns="45720" numCol="1" anchor="t" anchorCtr="0">
                            <a:noAutofit/>
                          </wps:bodyPr>
                        </wps:wsp>
                        <wps:wsp>
                          <wps:cNvPr id="283" name="Text Box 2"/>
                          <wps:cNvSpPr txBox="1">
                            <a:spLocks noChangeArrowheads="1"/>
                          </wps:cNvSpPr>
                          <wps:spPr bwMode="auto">
                            <a:xfrm>
                              <a:off x="757193" y="953793"/>
                              <a:ext cx="3976913" cy="1220416"/>
                            </a:xfrm>
                            <a:prstGeom prst="rect">
                              <a:avLst/>
                            </a:prstGeom>
                            <a:noFill/>
                            <a:ln w="9525">
                              <a:noFill/>
                              <a:miter lim="800000"/>
                              <a:headEnd/>
                              <a:tailEnd/>
                            </a:ln>
                          </wps:spPr>
                          <wps:txbx>
                            <w:txbxContent>
                              <w:p w14:paraId="0D948BA5" w14:textId="1EBD7166" w:rsidR="00F41BFA" w:rsidRPr="00143748" w:rsidRDefault="00CB0771" w:rsidP="00CB0771">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3748">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 how you read and re-read your own writing to check it makes sense.</w:t>
                                </w:r>
                              </w:p>
                            </w:txbxContent>
                          </wps:txbx>
                          <wps:bodyPr rot="0" spcFirstLastPara="1" vert="horz" wrap="square" lIns="91440" tIns="45720" rIns="91440" bIns="45720" numCol="1" anchor="t" anchorCtr="0">
                            <a:noAutofit/>
                          </wps:bodyPr>
                        </wps:wsp>
                        <wps:wsp>
                          <wps:cNvPr id="284" name="Text Box 2"/>
                          <wps:cNvSpPr txBox="1">
                            <a:spLocks noChangeArrowheads="1"/>
                          </wps:cNvSpPr>
                          <wps:spPr bwMode="auto">
                            <a:xfrm>
                              <a:off x="3733801" y="3820227"/>
                              <a:ext cx="3062847" cy="1307766"/>
                            </a:xfrm>
                            <a:prstGeom prst="rect">
                              <a:avLst/>
                            </a:prstGeom>
                            <a:noFill/>
                            <a:ln w="9525">
                              <a:noFill/>
                              <a:miter lim="800000"/>
                              <a:headEnd/>
                              <a:tailEnd/>
                            </a:ln>
                          </wps:spPr>
                          <wps:txbx>
                            <w:txbxContent>
                              <w:p w14:paraId="54BE4AF6" w14:textId="633A9B51" w:rsidR="00F41BFA" w:rsidRPr="004D62DF" w:rsidRDefault="00CB0771" w:rsidP="00CB0771">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to become familiar with letter groups, such as ‘</w:t>
                                </w:r>
                                <w:proofErr w:type="spellStart"/>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proofErr w:type="spellEnd"/>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spellStart"/>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w:t>
                                </w:r>
                                <w:proofErr w:type="spellEnd"/>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spellStart"/>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w:t>
                                </w:r>
                                <w:proofErr w:type="spellEnd"/>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D62DF"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ee</w:t>
                                </w:r>
                                <w:proofErr w:type="spellEnd"/>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‘or’ ‘</w:t>
                                </w:r>
                                <w:proofErr w:type="spellStart"/>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igh</w:t>
                                </w:r>
                                <w:proofErr w:type="spellEnd"/>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D62DF"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opportunities for children to read words containing familiar letter</w:t>
                                </w:r>
                                <w:r w:rsidR="004D62DF"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groups: ‘that’, ‘shop’, ‘chin’, ‘feet’, ‘storm’, ‘night’.</w:t>
                                </w:r>
                                <w:r w:rsidR="004D62DF"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Listen to children read some longer words made up of letter-sound</w:t>
                                </w:r>
                                <w:r w:rsidR="004D62DF"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correspondences they know: ‘rabbit’, ‘himself’, ‘jumping’.</w:t>
                                </w:r>
                              </w:p>
                            </w:txbxContent>
                          </wps:txbx>
                          <wps:bodyPr rot="0" spcFirstLastPara="1" vert="horz" wrap="square" lIns="91440" tIns="45720" rIns="91440" bIns="45720" numCol="1" anchor="t" anchorCtr="0">
                            <a:noAutofit/>
                          </wps:bodyPr>
                        </wps:wsp>
                        <wps:wsp>
                          <wps:cNvPr id="286" name="Text Box 2"/>
                          <wps:cNvSpPr txBox="1">
                            <a:spLocks noChangeArrowheads="1"/>
                          </wps:cNvSpPr>
                          <wps:spPr bwMode="auto">
                            <a:xfrm>
                              <a:off x="6916491" y="733885"/>
                              <a:ext cx="3159296" cy="3447695"/>
                            </a:xfrm>
                            <a:prstGeom prst="rect">
                              <a:avLst/>
                            </a:prstGeom>
                            <a:noFill/>
                            <a:ln w="9525">
                              <a:noFill/>
                              <a:miter lim="800000"/>
                              <a:headEnd/>
                              <a:tailEnd/>
                            </a:ln>
                          </wps:spPr>
                          <wps:txbx>
                            <w:txbxContent>
                              <w:p w14:paraId="1F853291" w14:textId="6C5652A9" w:rsidR="00F41BFA" w:rsidRPr="00CC2424" w:rsidRDefault="00CB0771" w:rsidP="00CB0771">
                                <w:pPr>
                                  <w:jc w:val="center"/>
                                  <w:rPr>
                                    <w:rFonts w:ascii="Convergence" w:hAnsi="Convergence"/>
                                    <w:color w:val="000000" w:themeColor="text1"/>
                                    <w:sz w:val="31"/>
                                    <w:szCs w:val="3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2424">
                                  <w:rPr>
                                    <w:rFonts w:ascii="Convergence" w:hAnsi="Convergence"/>
                                    <w:color w:val="000000" w:themeColor="text1"/>
                                    <w:sz w:val="31"/>
                                    <w:szCs w:val="3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 children to form the complete sentence orally before writing.</w:t>
                                </w:r>
                                <w:r w:rsidR="00CC2424" w:rsidRPr="00CC2424">
                                  <w:rPr>
                                    <w:rFonts w:ascii="Convergence" w:hAnsi="Convergence"/>
                                    <w:color w:val="000000" w:themeColor="text1"/>
                                    <w:sz w:val="31"/>
                                    <w:szCs w:val="3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C2424">
                                  <w:rPr>
                                    <w:rFonts w:ascii="Convergence" w:hAnsi="Convergence"/>
                                    <w:color w:val="000000" w:themeColor="text1"/>
                                    <w:sz w:val="31"/>
                                    <w:szCs w:val="3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memorise the sentence before writing by repeatedly saying</w:t>
                                </w:r>
                                <w:r w:rsidR="00CC2424" w:rsidRPr="00CC2424">
                                  <w:rPr>
                                    <w:rFonts w:ascii="Convergence" w:hAnsi="Convergence"/>
                                    <w:color w:val="000000" w:themeColor="text1"/>
                                    <w:sz w:val="31"/>
                                    <w:szCs w:val="3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C2424">
                                  <w:rPr>
                                    <w:rFonts w:ascii="Convergence" w:hAnsi="Convergence"/>
                                    <w:color w:val="000000" w:themeColor="text1"/>
                                    <w:sz w:val="31"/>
                                    <w:szCs w:val="3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aloud.</w:t>
                                </w:r>
                                <w:r w:rsidR="00CC2424" w:rsidRPr="00CC2424">
                                  <w:rPr>
                                    <w:rFonts w:ascii="Convergence" w:hAnsi="Convergence"/>
                                    <w:color w:val="000000" w:themeColor="text1"/>
                                    <w:sz w:val="31"/>
                                    <w:szCs w:val="3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C2424">
                                  <w:rPr>
                                    <w:rFonts w:ascii="Convergence" w:hAnsi="Convergence"/>
                                    <w:color w:val="000000" w:themeColor="text1"/>
                                    <w:sz w:val="31"/>
                                    <w:szCs w:val="3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Only ask children to write sentences when they have sufficient knowledge</w:t>
                                </w:r>
                                <w:r w:rsidR="00CC2424" w:rsidRPr="00CC2424">
                                  <w:rPr>
                                    <w:rFonts w:ascii="Convergence" w:hAnsi="Convergence"/>
                                    <w:color w:val="000000" w:themeColor="text1"/>
                                    <w:sz w:val="31"/>
                                    <w:szCs w:val="3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C2424">
                                  <w:rPr>
                                    <w:rFonts w:ascii="Convergence" w:hAnsi="Convergence"/>
                                    <w:color w:val="000000" w:themeColor="text1"/>
                                    <w:sz w:val="31"/>
                                    <w:szCs w:val="3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letter-sound correspondences. Dictate sentences to ensure they contain</w:t>
                                </w:r>
                                <w:r w:rsidR="00CC2424" w:rsidRPr="00CC2424">
                                  <w:rPr>
                                    <w:rFonts w:ascii="Convergence" w:hAnsi="Convergence"/>
                                    <w:color w:val="000000" w:themeColor="text1"/>
                                    <w:sz w:val="31"/>
                                    <w:szCs w:val="3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C2424">
                                  <w:rPr>
                                    <w:rFonts w:ascii="Convergence" w:hAnsi="Convergence"/>
                                    <w:color w:val="000000" w:themeColor="text1"/>
                                    <w:sz w:val="31"/>
                                    <w:szCs w:val="3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only the taught sound-letter correspondences.</w:t>
                                </w:r>
                              </w:p>
                            </w:txbxContent>
                          </wps:txbx>
                          <wps:bodyPr rot="0" spcFirstLastPara="1" vert="horz" wrap="square" lIns="91440" tIns="45720" rIns="91440" bIns="45720" numCol="1" anchor="t" anchorCtr="0">
                            <a:noAutofit/>
                          </wps:bodyPr>
                        </wps:wsp>
                        <wps:wsp>
                          <wps:cNvPr id="287" name="Text Box 2"/>
                          <wps:cNvSpPr txBox="1">
                            <a:spLocks noChangeArrowheads="1"/>
                          </wps:cNvSpPr>
                          <wps:spPr bwMode="auto">
                            <a:xfrm>
                              <a:off x="4267571" y="5220855"/>
                              <a:ext cx="2518702" cy="1650583"/>
                            </a:xfrm>
                            <a:prstGeom prst="rect">
                              <a:avLst/>
                            </a:prstGeom>
                            <a:noFill/>
                            <a:ln w="9525">
                              <a:noFill/>
                              <a:miter lim="800000"/>
                              <a:headEnd/>
                              <a:tailEnd/>
                            </a:ln>
                          </wps:spPr>
                          <wps:txbx>
                            <w:txbxContent>
                              <w:p w14:paraId="2C105871" w14:textId="344A42C6" w:rsidR="00F41BFA" w:rsidRPr="004D62DF" w:rsidRDefault="00CB0771" w:rsidP="00CB0771">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62D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Ask children to work out the word you say in sounds: for example, h-a-t &gt;</w:t>
                                </w:r>
                                <w:r w:rsidR="004D62DF" w:rsidRPr="004D62D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62D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hat; </w:t>
                                </w:r>
                                <w:proofErr w:type="spellStart"/>
                                <w:r w:rsidRPr="004D62D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w:t>
                                </w:r>
                                <w:proofErr w:type="spellEnd"/>
                                <w:r w:rsidRPr="004D62D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 &gt; shop.</w:t>
                                </w:r>
                                <w:r w:rsidR="004D62DF" w:rsidRPr="004D62D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62D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Show how to say sounds for the letters from left to right and blend them,</w:t>
                                </w:r>
                                <w:r w:rsidR="004D62DF" w:rsidRPr="004D62D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62D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example, big, stamp.</w:t>
                                </w:r>
                                <w:r w:rsidR="004D62DF" w:rsidRPr="004D62D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1" vert="horz" wrap="square" lIns="91440" tIns="45720" rIns="91440" bIns="45720" numCol="1" anchor="t" anchorCtr="0">
                            <a:noAutofit/>
                          </wps:bodyPr>
                        </wps:wsp>
                        <wps:wsp>
                          <wps:cNvPr id="640" name="Text Box 2"/>
                          <wps:cNvSpPr txBox="1">
                            <a:spLocks noChangeArrowheads="1"/>
                          </wps:cNvSpPr>
                          <wps:spPr bwMode="auto">
                            <a:xfrm>
                              <a:off x="159048" y="2543643"/>
                              <a:ext cx="1795145" cy="4220351"/>
                            </a:xfrm>
                            <a:prstGeom prst="rect">
                              <a:avLst/>
                            </a:prstGeom>
                            <a:noFill/>
                            <a:ln w="9525">
                              <a:noFill/>
                              <a:miter lim="800000"/>
                              <a:headEnd/>
                              <a:tailEnd/>
                            </a:ln>
                          </wps:spPr>
                          <wps:txbx>
                            <w:txbxContent>
                              <w:p w14:paraId="60138976" w14:textId="0198F938" w:rsidR="00E75381" w:rsidRPr="00CC2424" w:rsidRDefault="00CB0771" w:rsidP="00CB0771">
                                <w:pPr>
                                  <w:jc w:val="center"/>
                                  <w:rPr>
                                    <w:rFonts w:ascii="Convergence" w:hAnsi="Convergence"/>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2424">
                                  <w:rPr>
                                    <w:rFonts w:ascii="Convergence" w:hAnsi="Convergence"/>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Listen to children read aloud, ensuring books are consistent with their</w:t>
                                </w:r>
                                <w:r w:rsidR="00CC2424" w:rsidRPr="00CC2424">
                                  <w:rPr>
                                    <w:rFonts w:ascii="Convergence" w:hAnsi="Convergence"/>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C2424">
                                  <w:rPr>
                                    <w:rFonts w:ascii="Convergence" w:hAnsi="Convergence"/>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developing phonic knowledge.</w:t>
                                </w:r>
                                <w:r w:rsidR="00CC2424" w:rsidRPr="00CC2424">
                                  <w:rPr>
                                    <w:rFonts w:ascii="Convergence" w:hAnsi="Convergence"/>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C2424">
                                  <w:rPr>
                                    <w:rFonts w:ascii="Convergence" w:hAnsi="Convergence"/>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not include words that include letter-sound correspondences that</w:t>
                                </w:r>
                                <w:r w:rsidR="00CC2424" w:rsidRPr="00CC2424">
                                  <w:rPr>
                                    <w:rFonts w:ascii="Convergence" w:hAnsi="Convergence"/>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C2424">
                                  <w:rPr>
                                    <w:rFonts w:ascii="Convergence" w:hAnsi="Convergence"/>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 cannot yet read, or exception words that have not been taught.</w:t>
                                </w:r>
                                <w:r w:rsidR="00CC2424" w:rsidRPr="00CC2424">
                                  <w:rPr>
                                    <w:rFonts w:ascii="Convergence" w:hAnsi="Convergence"/>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C2424">
                                  <w:rPr>
                                    <w:rFonts w:ascii="Convergence" w:hAnsi="Convergence"/>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 should not be required to use other strategies to work out words.</w:t>
                                </w:r>
                                <w:r w:rsidR="00CC2424" w:rsidRPr="00CC2424">
                                  <w:rPr>
                                    <w:rFonts w:ascii="Convergence" w:hAnsi="Convergence"/>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1" vert="horz" wrap="square" lIns="91440" tIns="45720" rIns="91440" bIns="45720" numCol="1" anchor="t" anchorCtr="0">
                            <a:noAutofit/>
                          </wps:bodyPr>
                        </wps:wsp>
                        <wps:wsp>
                          <wps:cNvPr id="641" name="Text Box 2"/>
                          <wps:cNvSpPr txBox="1">
                            <a:spLocks noChangeArrowheads="1"/>
                          </wps:cNvSpPr>
                          <wps:spPr bwMode="auto">
                            <a:xfrm>
                              <a:off x="2058728" y="2534117"/>
                              <a:ext cx="1571625" cy="2591891"/>
                            </a:xfrm>
                            <a:prstGeom prst="rect">
                              <a:avLst/>
                            </a:prstGeom>
                            <a:noFill/>
                            <a:ln w="9525">
                              <a:noFill/>
                              <a:miter lim="800000"/>
                              <a:headEnd/>
                              <a:tailEnd/>
                            </a:ln>
                          </wps:spPr>
                          <wps:txbx>
                            <w:txbxContent>
                              <w:p w14:paraId="3A2A6FB8" w14:textId="08DFDC1B" w:rsidR="00E75381" w:rsidRPr="00CC2424" w:rsidRDefault="00CB0771" w:rsidP="00CB0771">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2424">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 formation as they learn the sounds for each letter using a memorable</w:t>
                                </w:r>
                                <w:r w:rsidR="00CC2424" w:rsidRPr="00CC2424">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C2424">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phrase, encouraging an effective pen grip. When forming letters, the starting</w:t>
                                </w:r>
                                <w:r w:rsidR="00CC2424" w:rsidRPr="00CC2424">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C2424">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point and direction are more important at this stage than the size or position</w:t>
                                </w:r>
                                <w:r w:rsidR="00CC2424" w:rsidRPr="00CC2424">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C2424">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the letter on a line.</w:t>
                                </w:r>
                              </w:p>
                            </w:txbxContent>
                          </wps:txbx>
                          <wps:bodyPr rot="0" spcFirstLastPara="1" vert="horz" wrap="square" lIns="91440" tIns="45720" rIns="91440" bIns="45720" numCol="1" anchor="t" anchorCtr="0">
                            <a:noAutofit/>
                          </wps:bodyPr>
                        </wps:wsp>
                        <wps:wsp>
                          <wps:cNvPr id="643" name="Text Box 2"/>
                          <wps:cNvSpPr txBox="1">
                            <a:spLocks noChangeArrowheads="1"/>
                          </wps:cNvSpPr>
                          <wps:spPr bwMode="auto">
                            <a:xfrm>
                              <a:off x="4810308" y="705305"/>
                              <a:ext cx="2004205" cy="1647803"/>
                            </a:xfrm>
                            <a:prstGeom prst="rect">
                              <a:avLst/>
                            </a:prstGeom>
                            <a:noFill/>
                            <a:ln w="9525">
                              <a:noFill/>
                              <a:miter lim="800000"/>
                              <a:headEnd/>
                              <a:tailEnd/>
                            </a:ln>
                          </wps:spPr>
                          <wps:txbx>
                            <w:txbxContent>
                              <w:p w14:paraId="1B0975BF" w14:textId="6322B6C9" w:rsidR="009A52C0" w:rsidRPr="00CC2424" w:rsidRDefault="00CB0771" w:rsidP="00CB0771">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2424">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to read the sounds speedily. This will make</w:t>
                                </w:r>
                                <w:r w:rsidR="00CC2424">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w:t>
                                </w:r>
                                <w:r w:rsidRPr="00CC2424">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ound</w:t>
                                </w:r>
                                <w:r w:rsidRPr="00CC2424">
                                  <w:rPr>
                                    <w:rFonts w:ascii="Cambria Math" w:hAnsi="Cambria Math" w:cs="Cambria Math"/>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C2424">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blending easier.</w:t>
                                </w:r>
                              </w:p>
                            </w:txbxContent>
                          </wps:txbx>
                          <wps:bodyPr rot="0" spcFirstLastPara="1" vert="horz" wrap="square" lIns="91440" tIns="45720" rIns="91440" bIns="45720" numCol="1" anchor="t" anchorCtr="0">
                            <a:noAutofit/>
                          </wps:bodyPr>
                        </wps:wsp>
                        <wps:wsp>
                          <wps:cNvPr id="271" name="Text Box 271"/>
                          <wps:cNvSpPr txBox="1">
                            <a:spLocks noChangeArrowheads="1"/>
                          </wps:cNvSpPr>
                          <wps:spPr bwMode="auto">
                            <a:xfrm>
                              <a:off x="4700" y="6856763"/>
                              <a:ext cx="10219690" cy="229235"/>
                            </a:xfrm>
                            <a:prstGeom prst="rect">
                              <a:avLst/>
                            </a:prstGeom>
                            <a:noFill/>
                            <a:ln w="9525">
                              <a:noFill/>
                              <a:miter lim="800000"/>
                              <a:headEnd/>
                              <a:tailEnd/>
                            </a:ln>
                          </wps:spPr>
                          <wps:txbx>
                            <w:txbxContent>
                              <w:p w14:paraId="7A869E86" w14:textId="1BA74397" w:rsidR="009A52C0" w:rsidRPr="00AC7133" w:rsidRDefault="009A52C0" w:rsidP="009A52C0">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sidR="00B457BB">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197C7808" w14:textId="77777777" w:rsidR="009A52C0" w:rsidRPr="00AC7133" w:rsidRDefault="009A52C0" w:rsidP="009A52C0">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645" name="Text Box 2"/>
                          <wps:cNvSpPr txBox="1">
                            <a:spLocks noChangeArrowheads="1"/>
                          </wps:cNvSpPr>
                          <wps:spPr bwMode="auto">
                            <a:xfrm>
                              <a:off x="2070853" y="5278017"/>
                              <a:ext cx="2072882" cy="1534891"/>
                            </a:xfrm>
                            <a:prstGeom prst="rect">
                              <a:avLst/>
                            </a:prstGeom>
                            <a:noFill/>
                            <a:ln w="9525">
                              <a:noFill/>
                              <a:miter lim="800000"/>
                              <a:headEnd/>
                              <a:tailEnd/>
                            </a:ln>
                          </wps:spPr>
                          <wps:txbx>
                            <w:txbxContent>
                              <w:p w14:paraId="53AC3FBA" w14:textId="4F8356B1" w:rsidR="004B3415" w:rsidRPr="004D62DF" w:rsidRDefault="00CB0771" w:rsidP="00CB0771">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62DF">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Show children how to touch each finger as they say each sound.</w:t>
                                </w:r>
                                <w:r w:rsidR="004D62DF" w:rsidRPr="004D62DF">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62DF">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exception words such as ‘the’ and ‘said’, help children identify the</w:t>
                                </w:r>
                                <w:r w:rsidR="004D62DF" w:rsidRPr="004D62DF">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62DF">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sound that is tricky to spell.</w:t>
                                </w:r>
                                <w:r w:rsidR="004D62DF" w:rsidRPr="004D62DF">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1" vert="horz" wrap="square" lIns="91440" tIns="45720" rIns="91440" bIns="45720" numCol="1" anchor="t" anchorCtr="0">
                            <a:noAutofit/>
                          </wps:bodyPr>
                        </wps:wsp>
                      </wpg:grpSp>
                      <wps:wsp>
                        <wps:cNvPr id="272" name="Text Box 272"/>
                        <wps:cNvSpPr txBox="1">
                          <a:spLocks noChangeArrowheads="1"/>
                        </wps:cNvSpPr>
                        <wps:spPr bwMode="auto">
                          <a:xfrm>
                            <a:off x="4133850" y="2552700"/>
                            <a:ext cx="2149434" cy="914400"/>
                          </a:xfrm>
                          <a:prstGeom prst="rect">
                            <a:avLst/>
                          </a:prstGeom>
                          <a:noFill/>
                          <a:ln w="9525">
                            <a:noFill/>
                            <a:miter lim="800000"/>
                            <a:headEnd/>
                            <a:tailEnd/>
                          </a:ln>
                        </wps:spPr>
                        <wps:txbx>
                          <w:txbxContent>
                            <w:p w14:paraId="2845C57C" w14:textId="77777777" w:rsidR="005A7A3E" w:rsidRPr="005A7A3E" w:rsidRDefault="005A7A3E" w:rsidP="005A7A3E">
                              <w:pPr>
                                <w:jc w:val="center"/>
                                <w:rPr>
                                  <w:rFonts w:ascii="Boogaloo" w:hAnsi="Boogaloo"/>
                                  <w:color w:val="FF0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pPr>
                              <w:r w:rsidRPr="005A7A3E">
                                <w:rPr>
                                  <w:rFonts w:ascii="Boogaloo" w:hAnsi="Boogaloo"/>
                                  <w:color w:val="FF0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t>Literacy</w:t>
                              </w:r>
                            </w:p>
                          </w:txbxContent>
                        </wps:txbx>
                        <wps:bodyPr rot="0" spcFirstLastPara="1" vertOverflow="clip" horzOverflow="clip" vert="horz" wrap="square" lIns="91440" tIns="45720" rIns="91440" bIns="45720" numCol="1" anchor="t" anchorCtr="0">
                          <a:noAutofit/>
                        </wps:bodyPr>
                      </wps:wsp>
                      <wps:wsp>
                        <wps:cNvPr id="279" name="Text Box 2"/>
                        <wps:cNvSpPr txBox="1">
                          <a:spLocks noChangeArrowheads="1"/>
                        </wps:cNvSpPr>
                        <wps:spPr bwMode="auto">
                          <a:xfrm>
                            <a:off x="419100" y="38100"/>
                            <a:ext cx="2538248" cy="662600"/>
                          </a:xfrm>
                          <a:prstGeom prst="rect">
                            <a:avLst/>
                          </a:prstGeom>
                          <a:noFill/>
                          <a:ln w="9525">
                            <a:noFill/>
                            <a:miter lim="800000"/>
                            <a:headEnd/>
                            <a:tailEnd/>
                          </a:ln>
                        </wps:spPr>
                        <wps:txbx>
                          <w:txbxContent>
                            <w:p w14:paraId="4F457A90" w14:textId="77777777" w:rsidR="00840260" w:rsidRDefault="00840260" w:rsidP="00840260">
                              <w:pPr>
                                <w:jc w:val="center"/>
                                <w:rPr>
                                  <w:rFonts w:ascii="Ranchers" w:hAnsi="Ranchers"/>
                                  <w:color w:val="FFC00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pPr>
                              <w:r>
                                <w:rPr>
                                  <w:rFonts w:ascii="Ranchers" w:hAnsi="Ranchers"/>
                                  <w:color w:val="FFC00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t>Reception</w:t>
                              </w:r>
                            </w:p>
                            <w:p w14:paraId="088E95BF" w14:textId="5868396A" w:rsidR="005A7A3E" w:rsidRPr="00664D3A" w:rsidRDefault="005A7A3E" w:rsidP="005A7A3E">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wps:txbx>
                        <wps:bodyPr rot="0" vert="horz" wrap="square" lIns="91440" tIns="45720" rIns="91440" bIns="45720" anchor="t" anchorCtr="0">
                          <a:noAutofit/>
                        </wps:bodyPr>
                      </wps:wsp>
                      <wps:wsp>
                        <wps:cNvPr id="281" name="Rectangle: Rounded Corners 281"/>
                        <wps:cNvSpPr/>
                        <wps:spPr>
                          <a:xfrm>
                            <a:off x="6896100" y="4305300"/>
                            <a:ext cx="3208655" cy="1162301"/>
                          </a:xfrm>
                          <a:prstGeom prst="roundRect">
                            <a:avLst>
                              <a:gd name="adj" fmla="val 2535"/>
                            </a:avLst>
                          </a:prstGeom>
                          <a:solidFill>
                            <a:srgbClr val="EADCF4"/>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Text Box 2"/>
                        <wps:cNvSpPr txBox="1">
                          <a:spLocks noChangeArrowheads="1"/>
                        </wps:cNvSpPr>
                        <wps:spPr bwMode="auto">
                          <a:xfrm>
                            <a:off x="6915152" y="4394349"/>
                            <a:ext cx="2209798" cy="1162050"/>
                          </a:xfrm>
                          <a:prstGeom prst="rect">
                            <a:avLst/>
                          </a:prstGeom>
                          <a:noFill/>
                          <a:ln w="9525">
                            <a:noFill/>
                            <a:miter lim="800000"/>
                            <a:headEnd/>
                            <a:tailEnd/>
                          </a:ln>
                        </wps:spPr>
                        <wps:txbx>
                          <w:txbxContent>
                            <w:p w14:paraId="14969F55" w14:textId="2D47A03B" w:rsidR="005A7A3E" w:rsidRPr="00611A5E" w:rsidRDefault="00CB0771" w:rsidP="00CB0771">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1A5E">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the books available for children to share at school and at home.</w:t>
                              </w:r>
                              <w:r w:rsidR="004D62DF" w:rsidRPr="00611A5E">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11A5E">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Avoid asking children to read books at home they cannot yet read.</w:t>
                              </w:r>
                              <w:r w:rsidR="004D62DF" w:rsidRPr="00611A5E">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1" vert="horz" wrap="square" lIns="91440" tIns="45720" rIns="91440" bIns="45720" numCol="1" anchor="t" anchorCtr="0">
                          <a:noAutofit/>
                        </wps:bodyPr>
                      </wps:wsp>
                    </wpg:wgp>
                  </a:graphicData>
                </a:graphic>
              </wp:anchor>
            </w:drawing>
          </mc:Choice>
          <mc:Fallback>
            <w:pict>
              <v:group w14:anchorId="61B88BCF" id="Group 4" o:spid="_x0000_s1026" style="position:absolute;margin-left:4.05pt;margin-top:4.05pt;width:805pt;height:557.85pt;z-index:251834368" coordsize="102235,70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">
                <v:group id="Group 1" o:spid="_x0000_s1027" style="position:absolute;width:102235;height:70846" coordsize="102243,7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oundrect id="Rectangle: Rounded Corners 2" o:spid="_x0000_s1028" style="position:absolute;width:102203;height:7077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" fillcolor="#ffc9c9" strokecolor="red" strokeweight="3pt">
                    <v:stroke joinstyle="miter"/>
                  </v:roundrect>
                  <v:shapetype id="_x0000_t202" coordsize="21600,21600" o:spt="202" path="m,l,21600r21600,l21600,xe">
                    <v:stroke joinstyle="miter"/>
                    <v:path gradientshapeok="t" o:connecttype="rect"/>
                  </v:shapetype>
                  <v:shape id="Text Box 2" o:spid="_x0000_s1029" type="#_x0000_t202" style="position:absolute;left:39948;top:878;width:59385;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54BBE68" w14:textId="3D892BAC" w:rsidR="008E76DB" w:rsidRPr="00777B40" w:rsidRDefault="008E76DB" w:rsidP="00A35BCE">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Examples to support </w:t>
                          </w:r>
                          <w:r w:rsidR="00664D3A"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earning</w:t>
                          </w:r>
                        </w:p>
                      </w:txbxContent>
                    </v:textbox>
                  </v:shape>
                  <v:roundrect id="Rectangle: Rounded Corners 11" o:spid="_x0000_s1030" style="position:absolute;left:1593;top:24156;width:17996;height:4407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" fillcolor="white [3212]" strokecolor="red" strokeweight="1.5pt">
                    <v:stroke joinstyle="miter"/>
                    <v:shadow on="t" type="perspective" color="black" opacity="26214f" offset="0,0" matrix="66847f,,,66847f"/>
                  </v:roundrect>
                  <v:roundrect id="Rectangle: Rounded Corners 14" o:spid="_x0000_s1031" style="position:absolute;left:20593;top:24037;width:15717;height:272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" fillcolor="#fff2cc [663]" strokecolor="red" strokeweight="1.5pt">
                    <v:stroke joinstyle="miter"/>
                    <v:shadow on="t" type="perspective" color="black" opacity="26214f" offset="0,0" matrix="66847f,,,66847f"/>
                  </v:roundrect>
                  <v:roundrect id="Rectangle: Rounded Corners 15" o:spid="_x0000_s1032" style="position:absolute;left:20712;top:52300;width:20725;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" fillcolor="#deeaf6 [664]" strokecolor="red" strokeweight="1.5pt">
                    <v:stroke joinstyle="miter"/>
                    <v:shadow on="t" type="perspective" color="black" opacity="26214f" offset="0,0" matrix="66847f,,,66847f"/>
                  </v:roundrect>
                  <v:roundrect id="Rectangle: Rounded Corners 23" o:spid="_x0000_s1033" style="position:absolute;left:37338;top:37456;width:30632;height:1382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" fillcolor="#e2efd9 [665]" strokecolor="red" strokeweight="1.5pt">
                    <v:stroke joinstyle="miter"/>
                    <v:shadow on="t" type="perspective" color="black" opacity="26214f" offset="0,0" matrix="66847f,,,66847f"/>
                  </v:roundrect>
                  <v:roundrect id="Rectangle: Rounded Corners 24" o:spid="_x0000_s1034" style="position:absolute;left:42675;top:52300;width:25213;height:15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" fillcolor="#fff2cc [663]" strokecolor="red" strokeweight="1.5pt">
                    <v:stroke joinstyle="miter"/>
                    <v:shadow on="t" type="perspective" color="black" opacity="26214f" offset="0,0" matrix="66847f,,,66847f"/>
                  </v:roundrect>
                  <v:roundrect id="Rectangle: Rounded Corners 269" o:spid="_x0000_s1035" style="position:absolute;left:68919;top:55959;width:32099;height:12171;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" fillcolor="#fbe4d5 [661]" strokecolor="red" strokeweight="1.5pt">
                    <v:stroke joinstyle="miter"/>
                    <v:shadow on="t" type="perspective" color="black" opacity="26214f" offset="0,0" matrix="66847f,,,66847f"/>
                  </v:roundrect>
                  <v:roundrect id="Rectangle: Rounded Corners 277" o:spid="_x0000_s1036" style="position:absolute;left:1474;top:6936;width:45867;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" fillcolor="#e2efd9 [665]" strokecolor="red" strokeweight="1.5pt">
                    <v:stroke joinstyle="miter"/>
                    <v:shadow on="t" type="perspective" color="black" opacity="26214f" offset="0,0" matrix="66847f,,,66847f"/>
                  </v:roundrect>
                  <v:roundrect id="Rectangle: Rounded Corners 278" o:spid="_x0000_s1037" style="position:absolute;left:48484;top:6937;width:19401;height:1594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" fillcolor="white [3212]" strokecolor="red" strokeweight="1.5pt">
                    <v:stroke joinstyle="miter"/>
                    <v:shadow on="t" type="perspective" color="black" opacity="26214f" offset="0,0" matrix="66847f,,,66847f"/>
                  </v:roundrect>
                  <v:roundrect id="Rectangle: Rounded Corners 280" o:spid="_x0000_s1038" style="position:absolute;left:68919;top:6933;width:32095;height:3488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" fillcolor="#deeaf6 [664]" strokecolor="red" strokeweight="1.5pt">
                    <v:stroke joinstyle="miter"/>
                    <v:shadow on="t" type="perspective" color="black" opacity="26214f" offset="0,0" matrix="66847f,,,66847f"/>
                  </v:roundrect>
                  <v:shape id="Text Box 2" o:spid="_x0000_s1039" type="#_x0000_t202" style="position:absolute;left:69205;top:56588;width:31838;height:12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" filled="f" stroked="f">
                    <v:textbox>
                      <w:txbxContent>
                        <w:p w14:paraId="5092B767" w14:textId="2F382DDA" w:rsidR="009D34A9" w:rsidRPr="004D62DF" w:rsidRDefault="00CB0771" w:rsidP="00CB0771">
                          <w:pPr>
                            <w:jc w:val="center"/>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62DF">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Note correspondences between letters and sounds that are unusual or that</w:t>
                          </w:r>
                          <w:r w:rsidR="004D62DF" w:rsidRPr="004D62DF">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62DF">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 have not yet been taught, such as ‘do’, ‘said’, ‘were’.</w:t>
                          </w:r>
                        </w:p>
                      </w:txbxContent>
                    </v:textbox>
                  </v:shape>
                  <v:shape id="Text Box 2" o:spid="_x0000_s1040" type="#_x0000_t202" style="position:absolute;left:7571;top:9537;width:39770;height:12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14:paraId="0D948BA5" w14:textId="1EBD7166" w:rsidR="00F41BFA" w:rsidRPr="00143748" w:rsidRDefault="00CB0771" w:rsidP="00CB0771">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3748">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 how you read and re-read your own writing to check it makes sense.</w:t>
                          </w:r>
                        </w:p>
                      </w:txbxContent>
                    </v:textbox>
                  </v:shape>
                  <v:shape id="Text Box 2" o:spid="_x0000_s1041" type="#_x0000_t202" style="position:absolute;left:37338;top:38202;width:30628;height:1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14:paraId="54BE4AF6" w14:textId="633A9B51" w:rsidR="00F41BFA" w:rsidRPr="004D62DF" w:rsidRDefault="00CB0771" w:rsidP="00CB0771">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to become familiar with letter groups, such as ‘</w:t>
                          </w:r>
                          <w:proofErr w:type="spellStart"/>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proofErr w:type="spellEnd"/>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spellStart"/>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w:t>
                          </w:r>
                          <w:proofErr w:type="spellEnd"/>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spellStart"/>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w:t>
                          </w:r>
                          <w:proofErr w:type="spellEnd"/>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D62DF"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ee</w:t>
                          </w:r>
                          <w:proofErr w:type="spellEnd"/>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‘or’ ‘</w:t>
                          </w:r>
                          <w:proofErr w:type="spellStart"/>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igh</w:t>
                          </w:r>
                          <w:proofErr w:type="spellEnd"/>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D62DF"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opportunities for children to read words containing familiar letter</w:t>
                          </w:r>
                          <w:r w:rsidR="004D62DF"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groups: ‘that’, ‘shop’, ‘chin’, ‘feet’, ‘storm’, ‘night’.</w:t>
                          </w:r>
                          <w:r w:rsidR="004D62DF"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Listen to children read some longer words made up of letter-sound</w:t>
                          </w:r>
                          <w:r w:rsidR="004D62DF"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correspondences they know: ‘rabbit’, ‘himself’, ‘jumping’.</w:t>
                          </w:r>
                        </w:p>
                      </w:txbxContent>
                    </v:textbox>
                  </v:shape>
                  <v:shape id="Text Box 2" o:spid="_x0000_s1042" type="#_x0000_t202" style="position:absolute;left:69164;top:7338;width:31593;height:3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" filled="f" stroked="f">
                    <v:textbox>
                      <w:txbxContent>
                        <w:p w14:paraId="1F853291" w14:textId="6C5652A9" w:rsidR="00F41BFA" w:rsidRPr="00CC2424" w:rsidRDefault="00CB0771" w:rsidP="00CB0771">
                          <w:pPr>
                            <w:jc w:val="center"/>
                            <w:rPr>
                              <w:rFonts w:ascii="Convergence" w:hAnsi="Convergence"/>
                              <w:color w:val="000000" w:themeColor="text1"/>
                              <w:sz w:val="31"/>
                              <w:szCs w:val="3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2424">
                            <w:rPr>
                              <w:rFonts w:ascii="Convergence" w:hAnsi="Convergence"/>
                              <w:color w:val="000000" w:themeColor="text1"/>
                              <w:sz w:val="31"/>
                              <w:szCs w:val="3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 children to form the complete sentence orally before writing.</w:t>
                          </w:r>
                          <w:r w:rsidR="00CC2424" w:rsidRPr="00CC2424">
                            <w:rPr>
                              <w:rFonts w:ascii="Convergence" w:hAnsi="Convergence"/>
                              <w:color w:val="000000" w:themeColor="text1"/>
                              <w:sz w:val="31"/>
                              <w:szCs w:val="3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C2424">
                            <w:rPr>
                              <w:rFonts w:ascii="Convergence" w:hAnsi="Convergence"/>
                              <w:color w:val="000000" w:themeColor="text1"/>
                              <w:sz w:val="31"/>
                              <w:szCs w:val="3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memorise the sentence before writing by repeatedly saying</w:t>
                          </w:r>
                          <w:r w:rsidR="00CC2424" w:rsidRPr="00CC2424">
                            <w:rPr>
                              <w:rFonts w:ascii="Convergence" w:hAnsi="Convergence"/>
                              <w:color w:val="000000" w:themeColor="text1"/>
                              <w:sz w:val="31"/>
                              <w:szCs w:val="3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C2424">
                            <w:rPr>
                              <w:rFonts w:ascii="Convergence" w:hAnsi="Convergence"/>
                              <w:color w:val="000000" w:themeColor="text1"/>
                              <w:sz w:val="31"/>
                              <w:szCs w:val="3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aloud.</w:t>
                          </w:r>
                          <w:r w:rsidR="00CC2424" w:rsidRPr="00CC2424">
                            <w:rPr>
                              <w:rFonts w:ascii="Convergence" w:hAnsi="Convergence"/>
                              <w:color w:val="000000" w:themeColor="text1"/>
                              <w:sz w:val="31"/>
                              <w:szCs w:val="3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C2424">
                            <w:rPr>
                              <w:rFonts w:ascii="Convergence" w:hAnsi="Convergence"/>
                              <w:color w:val="000000" w:themeColor="text1"/>
                              <w:sz w:val="31"/>
                              <w:szCs w:val="3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Only ask children to write sentences when they have sufficient knowledge</w:t>
                          </w:r>
                          <w:r w:rsidR="00CC2424" w:rsidRPr="00CC2424">
                            <w:rPr>
                              <w:rFonts w:ascii="Convergence" w:hAnsi="Convergence"/>
                              <w:color w:val="000000" w:themeColor="text1"/>
                              <w:sz w:val="31"/>
                              <w:szCs w:val="3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C2424">
                            <w:rPr>
                              <w:rFonts w:ascii="Convergence" w:hAnsi="Convergence"/>
                              <w:color w:val="000000" w:themeColor="text1"/>
                              <w:sz w:val="31"/>
                              <w:szCs w:val="3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letter-sound correspondences. Dictate sentences to ensure they contain</w:t>
                          </w:r>
                          <w:r w:rsidR="00CC2424" w:rsidRPr="00CC2424">
                            <w:rPr>
                              <w:rFonts w:ascii="Convergence" w:hAnsi="Convergence"/>
                              <w:color w:val="000000" w:themeColor="text1"/>
                              <w:sz w:val="31"/>
                              <w:szCs w:val="3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C2424">
                            <w:rPr>
                              <w:rFonts w:ascii="Convergence" w:hAnsi="Convergence"/>
                              <w:color w:val="000000" w:themeColor="text1"/>
                              <w:sz w:val="31"/>
                              <w:szCs w:val="3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only the taught sound-letter correspondences.</w:t>
                          </w:r>
                        </w:p>
                      </w:txbxContent>
                    </v:textbox>
                  </v:shape>
                  <v:shape id="Text Box 2" o:spid="_x0000_s1043" type="#_x0000_t202" style="position:absolute;left:42675;top:52208;width:25187;height:16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14:paraId="2C105871" w14:textId="344A42C6" w:rsidR="00F41BFA" w:rsidRPr="004D62DF" w:rsidRDefault="00CB0771" w:rsidP="00CB0771">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62D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Ask children to work out the word you say in sounds: for example, h-a-t &gt;</w:t>
                          </w:r>
                          <w:r w:rsidR="004D62DF" w:rsidRPr="004D62D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62D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hat; </w:t>
                          </w:r>
                          <w:proofErr w:type="spellStart"/>
                          <w:r w:rsidRPr="004D62D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w:t>
                          </w:r>
                          <w:proofErr w:type="spellEnd"/>
                          <w:r w:rsidRPr="004D62D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 &gt; shop.</w:t>
                          </w:r>
                          <w:r w:rsidR="004D62DF" w:rsidRPr="004D62D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62D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Show how to say sounds for the letters from left to right and blend them,</w:t>
                          </w:r>
                          <w:r w:rsidR="004D62DF" w:rsidRPr="004D62D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62D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example, big, stamp.</w:t>
                          </w:r>
                          <w:r w:rsidR="004D62DF" w:rsidRPr="004D62D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v:shape id="Text Box 2" o:spid="_x0000_s1044" type="#_x0000_t202" style="position:absolute;left:1590;top:25436;width:17951;height:4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" filled="f" stroked="f">
                    <v:textbox>
                      <w:txbxContent>
                        <w:p w14:paraId="60138976" w14:textId="0198F938" w:rsidR="00E75381" w:rsidRPr="00CC2424" w:rsidRDefault="00CB0771" w:rsidP="00CB0771">
                          <w:pPr>
                            <w:jc w:val="center"/>
                            <w:rPr>
                              <w:rFonts w:ascii="Convergence" w:hAnsi="Convergence"/>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2424">
                            <w:rPr>
                              <w:rFonts w:ascii="Convergence" w:hAnsi="Convergence"/>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Listen to children read aloud, ensuring books are consistent with their</w:t>
                          </w:r>
                          <w:r w:rsidR="00CC2424" w:rsidRPr="00CC2424">
                            <w:rPr>
                              <w:rFonts w:ascii="Convergence" w:hAnsi="Convergence"/>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C2424">
                            <w:rPr>
                              <w:rFonts w:ascii="Convergence" w:hAnsi="Convergence"/>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developing phonic knowledge.</w:t>
                          </w:r>
                          <w:r w:rsidR="00CC2424" w:rsidRPr="00CC2424">
                            <w:rPr>
                              <w:rFonts w:ascii="Convergence" w:hAnsi="Convergence"/>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C2424">
                            <w:rPr>
                              <w:rFonts w:ascii="Convergence" w:hAnsi="Convergence"/>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not include words that include letter-sound correspondences that</w:t>
                          </w:r>
                          <w:r w:rsidR="00CC2424" w:rsidRPr="00CC2424">
                            <w:rPr>
                              <w:rFonts w:ascii="Convergence" w:hAnsi="Convergence"/>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C2424">
                            <w:rPr>
                              <w:rFonts w:ascii="Convergence" w:hAnsi="Convergence"/>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 cannot yet read, or exception words that have not been taught.</w:t>
                          </w:r>
                          <w:r w:rsidR="00CC2424" w:rsidRPr="00CC2424">
                            <w:rPr>
                              <w:rFonts w:ascii="Convergence" w:hAnsi="Convergence"/>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C2424">
                            <w:rPr>
                              <w:rFonts w:ascii="Convergence" w:hAnsi="Convergence"/>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 should not be required to use other strategies to work out words.</w:t>
                          </w:r>
                          <w:r w:rsidR="00CC2424" w:rsidRPr="00CC2424">
                            <w:rPr>
                              <w:rFonts w:ascii="Convergence" w:hAnsi="Convergence"/>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v:shape id="Text Box 2" o:spid="_x0000_s1045" type="#_x0000_t202" style="position:absolute;left:20587;top:25341;width:15716;height:25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" filled="f" stroked="f">
                    <v:textbox>
                      <w:txbxContent>
                        <w:p w14:paraId="3A2A6FB8" w14:textId="08DFDC1B" w:rsidR="00E75381" w:rsidRPr="00CC2424" w:rsidRDefault="00CB0771" w:rsidP="00CB0771">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2424">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 formation as they learn the sounds for each letter using a memorable</w:t>
                          </w:r>
                          <w:r w:rsidR="00CC2424" w:rsidRPr="00CC2424">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C2424">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phrase, encouraging an effective pen grip. When forming letters, the starting</w:t>
                          </w:r>
                          <w:r w:rsidR="00CC2424" w:rsidRPr="00CC2424">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C2424">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point and direction are more important at this stage than the size or position</w:t>
                          </w:r>
                          <w:r w:rsidR="00CC2424" w:rsidRPr="00CC2424">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C2424">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the letter on a line.</w:t>
                          </w:r>
                        </w:p>
                      </w:txbxContent>
                    </v:textbox>
                  </v:shape>
                  <v:shape id="Text Box 2" o:spid="_x0000_s1046" type="#_x0000_t202" style="position:absolute;left:48103;top:7053;width:20042;height:16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" filled="f" stroked="f">
                    <v:textbox>
                      <w:txbxContent>
                        <w:p w14:paraId="1B0975BF" w14:textId="6322B6C9" w:rsidR="009A52C0" w:rsidRPr="00CC2424" w:rsidRDefault="00CB0771" w:rsidP="00CB0771">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2424">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to read the sounds speedily. This will make</w:t>
                          </w:r>
                          <w:r w:rsidR="00CC2424">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w:t>
                          </w:r>
                          <w:r w:rsidRPr="00CC2424">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ound</w:t>
                          </w:r>
                          <w:r w:rsidRPr="00CC2424">
                            <w:rPr>
                              <w:rFonts w:ascii="Cambria Math" w:hAnsi="Cambria Math" w:cs="Cambria Math"/>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C2424">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blending easier.</w:t>
                          </w:r>
                        </w:p>
                      </w:txbxContent>
                    </v:textbox>
                  </v:shape>
                  <v:shape id="Text Box 271" o:spid="_x0000_s1047" type="#_x0000_t202" style="position:absolute;left:47;top:68567;width:10219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v:textbox>
                      <w:txbxContent>
                        <w:p w14:paraId="7A869E86" w14:textId="1BA74397" w:rsidR="009A52C0" w:rsidRPr="00AC7133" w:rsidRDefault="009A52C0" w:rsidP="009A52C0">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sidR="00B457BB">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197C7808" w14:textId="77777777" w:rsidR="009A52C0" w:rsidRPr="00AC7133" w:rsidRDefault="009A52C0" w:rsidP="009A52C0">
                          <w:pPr>
                            <w:jc w:val="center"/>
                            <w:rPr>
                              <w:rFonts w:ascii="Convergence" w:hAnsi="Convergence"/>
                              <w:sz w:val="24"/>
                              <w:szCs w:val="24"/>
                              <w14:textOutline w14:w="3175" w14:cap="rnd" w14:cmpd="sng" w14:algn="ctr">
                                <w14:noFill/>
                                <w14:prstDash w14:val="solid"/>
                                <w14:bevel/>
                              </w14:textOutline>
                            </w:rPr>
                          </w:pPr>
                        </w:p>
                      </w:txbxContent>
                    </v:textbox>
                  </v:shape>
                  <v:shape id="Text Box 2" o:spid="_x0000_s1048" type="#_x0000_t202" style="position:absolute;left:20708;top:52780;width:20729;height:15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" filled="f" stroked="f">
                    <v:textbox>
                      <w:txbxContent>
                        <w:p w14:paraId="53AC3FBA" w14:textId="4F8356B1" w:rsidR="004B3415" w:rsidRPr="004D62DF" w:rsidRDefault="00CB0771" w:rsidP="00CB0771">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62DF">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Show children how to touch each finger as they say each sound.</w:t>
                          </w:r>
                          <w:r w:rsidR="004D62DF" w:rsidRPr="004D62DF">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62DF">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exception words such as ‘the’ and ‘said’, help children identify the</w:t>
                          </w:r>
                          <w:r w:rsidR="004D62DF" w:rsidRPr="004D62DF">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62DF">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sound that is tricky to spell.</w:t>
                          </w:r>
                          <w:r w:rsidR="004D62DF" w:rsidRPr="004D62DF">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v:group>
                <v:shape id="Text Box 272" o:spid="_x0000_s1049" type="#_x0000_t202" style="position:absolute;left:41338;top:25527;width:2149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14:paraId="2845C57C" w14:textId="77777777" w:rsidR="005A7A3E" w:rsidRPr="005A7A3E" w:rsidRDefault="005A7A3E" w:rsidP="005A7A3E">
                        <w:pPr>
                          <w:jc w:val="center"/>
                          <w:rPr>
                            <w:rFonts w:ascii="Boogaloo" w:hAnsi="Boogaloo"/>
                            <w:color w:val="FF0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pPr>
                        <w:r w:rsidRPr="005A7A3E">
                          <w:rPr>
                            <w:rFonts w:ascii="Boogaloo" w:hAnsi="Boogaloo"/>
                            <w:color w:val="FF0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t>Literacy</w:t>
                        </w:r>
                      </w:p>
                    </w:txbxContent>
                  </v:textbox>
                </v:shape>
                <v:shape id="Text Box 2" o:spid="_x0000_s1050" type="#_x0000_t202" style="position:absolute;left:4191;top:381;width:25382;height:6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8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MoPXmXgE5PIJAAD//wMAUEsBAi0AFAAGAAgAAAAhANvh9svuAAAAhQEAABMAAAAAAAAAAAAA&#10;AAAAAAAAAFtDb250ZW50X1R5cGVzXS54bWxQSwECLQAUAAYACAAAACEAWvQsW78AAAAVAQAACwAA&#10;AAAAAAAAAAAAAAAfAQAAX3JlbHMvLnJlbHNQSwECLQAUAAYACAAAACEA/kmkfMMAAADcAAAADwAA&#10;AAAAAAAAAAAAAAAHAgAAZHJzL2Rvd25yZXYueG1sUEsFBgAAAAADAAMAtwAAAPcCAAAAAA==&#10;" filled="f" stroked="f">
                  <v:textbox>
                    <w:txbxContent>
                      <w:p w14:paraId="4F457A90" w14:textId="77777777" w:rsidR="00840260" w:rsidRDefault="00840260" w:rsidP="00840260">
                        <w:pPr>
                          <w:jc w:val="center"/>
                          <w:rPr>
                            <w:rFonts w:ascii="Ranchers" w:hAnsi="Ranchers"/>
                            <w:color w:val="FFC00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pPr>
                        <w:r>
                          <w:rPr>
                            <w:rFonts w:ascii="Ranchers" w:hAnsi="Ranchers"/>
                            <w:color w:val="FFC00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t>Reception</w:t>
                        </w:r>
                      </w:p>
                      <w:p w14:paraId="088E95BF" w14:textId="5868396A" w:rsidR="005A7A3E" w:rsidRPr="00664D3A" w:rsidRDefault="005A7A3E" w:rsidP="005A7A3E">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v:textbox>
                </v:shape>
                <v:roundrect id="Rectangle: Rounded Corners 281" o:spid="_x0000_s1051" style="position:absolute;left:68961;top:43053;width:32086;height:116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" fillcolor="#eadcf4" strokecolor="red" strokeweight="1.5pt">
                  <v:stroke joinstyle="miter"/>
                  <v:shadow on="t" type="perspective" color="black" opacity="26214f" offset="0,0" matrix="66847f,,,66847f"/>
                </v:roundrect>
                <v:shape id="Text Box 2" o:spid="_x0000_s1052" type="#_x0000_t202" style="position:absolute;left:69151;top:43943;width:22098;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" filled="f" stroked="f">
                  <v:textbox>
                    <w:txbxContent>
                      <w:p w14:paraId="14969F55" w14:textId="2D47A03B" w:rsidR="005A7A3E" w:rsidRPr="00611A5E" w:rsidRDefault="00CB0771" w:rsidP="00CB0771">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1A5E">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the books available for children to share at school and at home.</w:t>
                        </w:r>
                        <w:r w:rsidR="004D62DF" w:rsidRPr="00611A5E">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11A5E">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Avoid asking children to read books at home they cannot yet read.</w:t>
                        </w:r>
                        <w:r w:rsidR="004D62DF" w:rsidRPr="00611A5E">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v:group>
            </w:pict>
          </mc:Fallback>
        </mc:AlternateContent>
      </w:r>
    </w:p>
    <w:p w14:paraId="0D0BD185" w14:textId="444FB8D2" w:rsidR="007A22E7" w:rsidRDefault="007A22E7">
      <w:r>
        <w:t xml:space="preserve">  </w:t>
      </w:r>
    </w:p>
    <w:p w14:paraId="79812F98" w14:textId="508D30E9" w:rsidR="00A35BCE" w:rsidRDefault="00A35BCE" w:rsidP="00A35BCE">
      <w:r>
        <w:t xml:space="preserve">  </w:t>
      </w:r>
    </w:p>
    <w:p w14:paraId="43F88E4E" w14:textId="13EECC7C" w:rsidR="00173FA4" w:rsidRDefault="00173FA4">
      <w:r>
        <w:t xml:space="preserve">  </w:t>
      </w:r>
    </w:p>
    <w:p w14:paraId="54F02764" w14:textId="4B276D37" w:rsidR="00173FA4" w:rsidRDefault="0068018A">
      <w:r>
        <w:rPr>
          <w:noProof/>
        </w:rPr>
        <w:drawing>
          <wp:anchor distT="0" distB="0" distL="114300" distR="114300" simplePos="0" relativeHeight="251839488" behindDoc="0" locked="0" layoutInCell="1" allowOverlap="1" wp14:anchorId="76F6DB25" wp14:editId="09055491">
            <wp:simplePos x="0" y="0"/>
            <wp:positionH relativeFrom="column">
              <wp:posOffset>50853</wp:posOffset>
            </wp:positionH>
            <wp:positionV relativeFrom="paragraph">
              <wp:posOffset>213786</wp:posOffset>
            </wp:positionV>
            <wp:extent cx="1364654" cy="500130"/>
            <wp:effectExtent l="165735" t="43815" r="248920" b="1270"/>
            <wp:wrapNone/>
            <wp:docPr id="265" name="Picture 265"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A picture containing ligh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15275372">
                      <a:off x="0" y="0"/>
                      <a:ext cx="1376178" cy="504353"/>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7440" behindDoc="0" locked="0" layoutInCell="1" allowOverlap="1" wp14:anchorId="6A3DA887" wp14:editId="0420B8D1">
            <wp:simplePos x="0" y="0"/>
            <wp:positionH relativeFrom="column">
              <wp:posOffset>2881268</wp:posOffset>
            </wp:positionH>
            <wp:positionV relativeFrom="paragraph">
              <wp:posOffset>1595210</wp:posOffset>
            </wp:positionV>
            <wp:extent cx="2301670" cy="705857"/>
            <wp:effectExtent l="112077" t="59373" r="173038" b="77787"/>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9" cstate="print">
                      <a:extLst>
                        <a:ext uri="{28A0092B-C50C-407E-A947-70E740481C1C}">
                          <a14:useLocalDpi xmlns:a14="http://schemas.microsoft.com/office/drawing/2010/main" val="0"/>
                        </a:ext>
                      </a:extLst>
                    </a:blip>
                    <a:stretch>
                      <a:fillRect/>
                    </a:stretch>
                  </pic:blipFill>
                  <pic:spPr>
                    <a:xfrm rot="18349644">
                      <a:off x="0" y="0"/>
                      <a:ext cx="2301670" cy="705857"/>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11A5E">
        <w:rPr>
          <w:noProof/>
        </w:rPr>
        <w:drawing>
          <wp:anchor distT="0" distB="0" distL="114300" distR="114300" simplePos="0" relativeHeight="251838464" behindDoc="0" locked="0" layoutInCell="1" allowOverlap="1" wp14:anchorId="10D404E8" wp14:editId="3DE25CDF">
            <wp:simplePos x="0" y="0"/>
            <wp:positionH relativeFrom="column">
              <wp:posOffset>9112885</wp:posOffset>
            </wp:positionH>
            <wp:positionV relativeFrom="paragraph">
              <wp:posOffset>3365338</wp:posOffset>
            </wp:positionV>
            <wp:extent cx="957656" cy="894228"/>
            <wp:effectExtent l="76200" t="76200" r="71120" b="77470"/>
            <wp:wrapNone/>
            <wp:docPr id="263" name="Picture 263" descr="A picture containing stationary, stapler,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A picture containing stationary, stapler, ligh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7656" cy="894228"/>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73FA4">
        <w:br w:type="page"/>
      </w:r>
    </w:p>
    <w:p w14:paraId="31E4C209" w14:textId="4C74AAE1" w:rsidR="00FF459E" w:rsidRDefault="001D1EB0">
      <w:r>
        <w:rPr>
          <w:noProof/>
        </w:rPr>
        <w:lastRenderedPageBreak/>
        <mc:AlternateContent>
          <mc:Choice Requires="wpg">
            <w:drawing>
              <wp:anchor distT="0" distB="0" distL="114300" distR="114300" simplePos="0" relativeHeight="251836416" behindDoc="0" locked="0" layoutInCell="1" allowOverlap="1" wp14:anchorId="1368F0EE" wp14:editId="29B4FF00">
                <wp:simplePos x="0" y="0"/>
                <wp:positionH relativeFrom="column">
                  <wp:posOffset>57785</wp:posOffset>
                </wp:positionH>
                <wp:positionV relativeFrom="paragraph">
                  <wp:posOffset>57785</wp:posOffset>
                </wp:positionV>
                <wp:extent cx="10224000" cy="7084800"/>
                <wp:effectExtent l="19050" t="19050" r="6350" b="1905"/>
                <wp:wrapNone/>
                <wp:docPr id="5" name="Group 5"/>
                <wp:cNvGraphicFramePr/>
                <a:graphic xmlns:a="http://schemas.openxmlformats.org/drawingml/2006/main">
                  <a:graphicData uri="http://schemas.microsoft.com/office/word/2010/wordprocessingGroup">
                    <wpg:wgp>
                      <wpg:cNvGrpSpPr/>
                      <wpg:grpSpPr>
                        <a:xfrm>
                          <a:off x="0" y="0"/>
                          <a:ext cx="10224000" cy="7084800"/>
                          <a:chOff x="0" y="0"/>
                          <a:chExt cx="10223500" cy="7084695"/>
                        </a:xfrm>
                      </wpg:grpSpPr>
                      <wpg:grpSp>
                        <wpg:cNvPr id="6" name="Group 6"/>
                        <wpg:cNvGrpSpPr/>
                        <wpg:grpSpPr>
                          <a:xfrm>
                            <a:off x="0" y="0"/>
                            <a:ext cx="10223500" cy="7084695"/>
                            <a:chOff x="0" y="0"/>
                            <a:chExt cx="10224390" cy="7085998"/>
                          </a:xfrm>
                        </wpg:grpSpPr>
                        <wps:wsp>
                          <wps:cNvPr id="7" name="Rectangle: Rounded Corners 7"/>
                          <wps:cNvSpPr/>
                          <wps:spPr>
                            <a:xfrm>
                              <a:off x="0" y="0"/>
                              <a:ext cx="10220325" cy="7077075"/>
                            </a:xfrm>
                            <a:prstGeom prst="roundRect">
                              <a:avLst>
                                <a:gd name="adj" fmla="val 2535"/>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2"/>
                          <wps:cNvSpPr txBox="1">
                            <a:spLocks noChangeArrowheads="1"/>
                          </wps:cNvSpPr>
                          <wps:spPr bwMode="auto">
                            <a:xfrm>
                              <a:off x="3994810" y="87828"/>
                              <a:ext cx="5938520" cy="699135"/>
                            </a:xfrm>
                            <a:prstGeom prst="rect">
                              <a:avLst/>
                            </a:prstGeom>
                            <a:noFill/>
                            <a:ln w="9525">
                              <a:noFill/>
                              <a:miter lim="800000"/>
                              <a:headEnd/>
                              <a:tailEnd/>
                            </a:ln>
                          </wps:spPr>
                          <wps:txbx>
                            <w:txbxContent>
                              <w:p w14:paraId="61070A93" w14:textId="77777777" w:rsidR="001D1EB0" w:rsidRPr="00777B40" w:rsidRDefault="001D1EB0" w:rsidP="001D1EB0">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wps:wsp>
                          <wps:cNvPr id="10" name="Rectangle: Rounded Corners 10"/>
                          <wps:cNvSpPr/>
                          <wps:spPr>
                            <a:xfrm>
                              <a:off x="159319" y="2415603"/>
                              <a:ext cx="1799590" cy="4407790"/>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Rounded Corners 12"/>
                          <wps:cNvSpPr/>
                          <wps:spPr>
                            <a:xfrm>
                              <a:off x="2059379" y="2403763"/>
                              <a:ext cx="1571625" cy="272224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Rounded Corners 13"/>
                          <wps:cNvSpPr/>
                          <wps:spPr>
                            <a:xfrm>
                              <a:off x="2071254" y="5230091"/>
                              <a:ext cx="2072481" cy="159575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Rounded Corners 16"/>
                          <wps:cNvSpPr/>
                          <wps:spPr>
                            <a:xfrm>
                              <a:off x="3733800" y="3745675"/>
                              <a:ext cx="3063240" cy="138239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4267571" y="5230091"/>
                              <a:ext cx="2521312" cy="1594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Rounded Corners 18"/>
                          <wps:cNvSpPr/>
                          <wps:spPr>
                            <a:xfrm>
                              <a:off x="6891962" y="5595970"/>
                              <a:ext cx="3209884" cy="1217061"/>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Rounded Corners 19"/>
                          <wps:cNvSpPr/>
                          <wps:spPr>
                            <a:xfrm>
                              <a:off x="147430" y="693687"/>
                              <a:ext cx="4586676" cy="159575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Rounded Corners 20"/>
                          <wps:cNvSpPr/>
                          <wps:spPr>
                            <a:xfrm>
                              <a:off x="4848411" y="693707"/>
                              <a:ext cx="1940142" cy="1594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Rounded Corners 21"/>
                          <wps:cNvSpPr/>
                          <wps:spPr>
                            <a:xfrm>
                              <a:off x="6891962" y="693393"/>
                              <a:ext cx="3209466" cy="3488187"/>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
                          <wps:cNvSpPr txBox="1">
                            <a:spLocks noChangeArrowheads="1"/>
                          </wps:cNvSpPr>
                          <wps:spPr bwMode="auto">
                            <a:xfrm>
                              <a:off x="6920539" y="5658891"/>
                              <a:ext cx="3183824" cy="1212547"/>
                            </a:xfrm>
                            <a:prstGeom prst="rect">
                              <a:avLst/>
                            </a:prstGeom>
                            <a:noFill/>
                            <a:ln w="9525">
                              <a:noFill/>
                              <a:miter lim="800000"/>
                              <a:headEnd/>
                              <a:tailEnd/>
                            </a:ln>
                          </wps:spPr>
                          <wps:txbx>
                            <w:txbxContent>
                              <w:p w14:paraId="7EF62651" w14:textId="77777777" w:rsidR="001D1EB0" w:rsidRPr="004D62DF" w:rsidRDefault="001D1EB0" w:rsidP="001D1EB0">
                                <w:pPr>
                                  <w:jc w:val="center"/>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62DF">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Note correspondences between letters and sounds that are unusual or that they have not yet been taught, such as ‘do’, ‘said’, ‘were’.</w:t>
                                </w:r>
                              </w:p>
                            </w:txbxContent>
                          </wps:txbx>
                          <wps:bodyPr rot="0" spcFirstLastPara="1" vert="horz" wrap="square" lIns="91440" tIns="45720" rIns="91440" bIns="45720" numCol="1" anchor="t" anchorCtr="0">
                            <a:noAutofit/>
                          </wps:bodyPr>
                        </wps:wsp>
                        <wps:wsp>
                          <wps:cNvPr id="25" name="Text Box 2"/>
                          <wps:cNvSpPr txBox="1">
                            <a:spLocks noChangeArrowheads="1"/>
                          </wps:cNvSpPr>
                          <wps:spPr bwMode="auto">
                            <a:xfrm>
                              <a:off x="147428" y="866933"/>
                              <a:ext cx="4586447" cy="1366648"/>
                            </a:xfrm>
                            <a:prstGeom prst="rect">
                              <a:avLst/>
                            </a:prstGeom>
                            <a:noFill/>
                            <a:ln w="9525">
                              <a:noFill/>
                              <a:miter lim="800000"/>
                              <a:headEnd/>
                              <a:tailEnd/>
                            </a:ln>
                          </wps:spPr>
                          <wps:txbx>
                            <w:txbxContent>
                              <w:p w14:paraId="7023F22B" w14:textId="77777777" w:rsidR="001D1EB0" w:rsidRPr="00CC2424" w:rsidRDefault="001D1EB0" w:rsidP="001D1EB0">
                                <w:pPr>
                                  <w:jc w:val="cente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2424">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 how you read and re-read your own writing to check it makes sense.</w:t>
                                </w:r>
                              </w:p>
                            </w:txbxContent>
                          </wps:txbx>
                          <wps:bodyPr rot="0" spcFirstLastPara="1" vert="horz" wrap="square" lIns="91440" tIns="45720" rIns="91440" bIns="45720" numCol="1" anchor="t" anchorCtr="0">
                            <a:noAutofit/>
                          </wps:bodyPr>
                        </wps:wsp>
                        <wps:wsp>
                          <wps:cNvPr id="26" name="Text Box 2"/>
                          <wps:cNvSpPr txBox="1">
                            <a:spLocks noChangeArrowheads="1"/>
                          </wps:cNvSpPr>
                          <wps:spPr bwMode="auto">
                            <a:xfrm>
                              <a:off x="3733801" y="3820227"/>
                              <a:ext cx="3062847" cy="1307766"/>
                            </a:xfrm>
                            <a:prstGeom prst="rect">
                              <a:avLst/>
                            </a:prstGeom>
                            <a:noFill/>
                            <a:ln w="9525">
                              <a:noFill/>
                              <a:miter lim="800000"/>
                              <a:headEnd/>
                              <a:tailEnd/>
                            </a:ln>
                          </wps:spPr>
                          <wps:txbx>
                            <w:txbxContent>
                              <w:p w14:paraId="76A0AE16" w14:textId="77777777" w:rsidR="001D1EB0" w:rsidRPr="004D62DF" w:rsidRDefault="001D1EB0" w:rsidP="001D1EB0">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to become familiar with letter groups, such as ‘</w:t>
                                </w:r>
                                <w:proofErr w:type="spellStart"/>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proofErr w:type="spellEnd"/>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spellStart"/>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w:t>
                                </w:r>
                                <w:proofErr w:type="spellEnd"/>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spellStart"/>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w:t>
                                </w:r>
                                <w:proofErr w:type="spellEnd"/>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spellStart"/>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ee</w:t>
                                </w:r>
                                <w:proofErr w:type="spellEnd"/>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‘or’ ‘</w:t>
                                </w:r>
                                <w:proofErr w:type="spellStart"/>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igh</w:t>
                                </w:r>
                                <w:proofErr w:type="spellEnd"/>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Provide opportunities for children to read words containing familiar letter groups: ‘that’, ‘shop’, ‘chin’, ‘feet’, ‘storm’, ‘night’. Listen to children read some longer words made up of letter-sound correspondences they know: ‘rabbit’, ‘himself’, ‘jumping’.</w:t>
                                </w:r>
                              </w:p>
                            </w:txbxContent>
                          </wps:txbx>
                          <wps:bodyPr rot="0" spcFirstLastPara="1" vert="horz" wrap="square" lIns="91440" tIns="45720" rIns="91440" bIns="45720" numCol="1" anchor="t" anchorCtr="0">
                            <a:noAutofit/>
                          </wps:bodyPr>
                        </wps:wsp>
                        <wps:wsp>
                          <wps:cNvPr id="27" name="Text Box 2"/>
                          <wps:cNvSpPr txBox="1">
                            <a:spLocks noChangeArrowheads="1"/>
                          </wps:cNvSpPr>
                          <wps:spPr bwMode="auto">
                            <a:xfrm>
                              <a:off x="6916491" y="733885"/>
                              <a:ext cx="3159296" cy="3419115"/>
                            </a:xfrm>
                            <a:prstGeom prst="rect">
                              <a:avLst/>
                            </a:prstGeom>
                            <a:noFill/>
                            <a:ln w="9525">
                              <a:noFill/>
                              <a:miter lim="800000"/>
                              <a:headEnd/>
                              <a:tailEnd/>
                            </a:ln>
                          </wps:spPr>
                          <wps:txbx>
                            <w:txbxContent>
                              <w:p w14:paraId="6EF84BBD" w14:textId="77777777" w:rsidR="001D1EB0" w:rsidRPr="00CC2424" w:rsidRDefault="001D1EB0" w:rsidP="001D1EB0">
                                <w:pPr>
                                  <w:jc w:val="center"/>
                                  <w:rPr>
                                    <w:rFonts w:ascii="Convergence" w:hAnsi="Convergence"/>
                                    <w:color w:val="000000" w:themeColor="text1"/>
                                    <w:sz w:val="31"/>
                                    <w:szCs w:val="3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2424">
                                  <w:rPr>
                                    <w:rFonts w:ascii="Convergence" w:hAnsi="Convergence"/>
                                    <w:color w:val="000000" w:themeColor="text1"/>
                                    <w:sz w:val="31"/>
                                    <w:szCs w:val="3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 children to form the complete sentence orally before writing. Help children memorise the sentence before writing by repeatedly saying it aloud. Only ask children to write sentences when they have sufficient knowledge of letter-sound correspondences. Dictate sentences to ensure they contain only the taught sound-letter correspondences.</w:t>
                                </w:r>
                              </w:p>
                            </w:txbxContent>
                          </wps:txbx>
                          <wps:bodyPr rot="0" spcFirstLastPara="1" vert="horz" wrap="square" lIns="91440" tIns="45720" rIns="91440" bIns="45720" numCol="1" anchor="t" anchorCtr="0">
                            <a:noAutofit/>
                          </wps:bodyPr>
                        </wps:wsp>
                        <wps:wsp>
                          <wps:cNvPr id="28" name="Text Box 2"/>
                          <wps:cNvSpPr txBox="1">
                            <a:spLocks noChangeArrowheads="1"/>
                          </wps:cNvSpPr>
                          <wps:spPr bwMode="auto">
                            <a:xfrm>
                              <a:off x="4267571" y="5220855"/>
                              <a:ext cx="2518702" cy="1641055"/>
                            </a:xfrm>
                            <a:prstGeom prst="rect">
                              <a:avLst/>
                            </a:prstGeom>
                            <a:noFill/>
                            <a:ln w="9525">
                              <a:noFill/>
                              <a:miter lim="800000"/>
                              <a:headEnd/>
                              <a:tailEnd/>
                            </a:ln>
                          </wps:spPr>
                          <wps:txbx>
                            <w:txbxContent>
                              <w:p w14:paraId="7D2AE595" w14:textId="77777777" w:rsidR="001D1EB0" w:rsidRPr="004D62DF" w:rsidRDefault="001D1EB0" w:rsidP="001D1EB0">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62D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Ask children to work out the word you say in sounds: for example, h-a-t &gt; hat; </w:t>
                                </w:r>
                                <w:proofErr w:type="spellStart"/>
                                <w:r w:rsidRPr="004D62D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w:t>
                                </w:r>
                                <w:proofErr w:type="spellEnd"/>
                                <w:r w:rsidRPr="004D62D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-o-p &gt; shop. Show how to say sounds for the letters from left to right and blend them, for example, big, stamp. </w:t>
                                </w:r>
                              </w:p>
                            </w:txbxContent>
                          </wps:txbx>
                          <wps:bodyPr rot="0" spcFirstLastPara="1" vert="horz" wrap="square" lIns="91440" tIns="45720" rIns="91440" bIns="45720" numCol="1" anchor="t" anchorCtr="0">
                            <a:noAutofit/>
                          </wps:bodyPr>
                        </wps:wsp>
                        <wps:wsp>
                          <wps:cNvPr id="29" name="Text Box 2"/>
                          <wps:cNvSpPr txBox="1">
                            <a:spLocks noChangeArrowheads="1"/>
                          </wps:cNvSpPr>
                          <wps:spPr bwMode="auto">
                            <a:xfrm>
                              <a:off x="159048" y="2543643"/>
                              <a:ext cx="1795145" cy="4250212"/>
                            </a:xfrm>
                            <a:prstGeom prst="rect">
                              <a:avLst/>
                            </a:prstGeom>
                            <a:noFill/>
                            <a:ln w="9525">
                              <a:noFill/>
                              <a:miter lim="800000"/>
                              <a:headEnd/>
                              <a:tailEnd/>
                            </a:ln>
                          </wps:spPr>
                          <wps:txbx>
                            <w:txbxContent>
                              <w:p w14:paraId="02008163" w14:textId="77777777" w:rsidR="001D1EB0" w:rsidRPr="00CC2424" w:rsidRDefault="001D1EB0" w:rsidP="001D1EB0">
                                <w:pPr>
                                  <w:jc w:val="center"/>
                                  <w:rPr>
                                    <w:rFonts w:ascii="Convergence" w:hAnsi="Convergence"/>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2424">
                                  <w:rPr>
                                    <w:rFonts w:ascii="Convergence" w:hAnsi="Convergence"/>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Listen to children read aloud, ensuring books are consistent with their developing phonic knowledge. Do not include words that include letter-sound correspondences that children cannot yet read, or exception words that have not been taught. Children should not be required to use other strategies to work out words. </w:t>
                                </w:r>
                              </w:p>
                            </w:txbxContent>
                          </wps:txbx>
                          <wps:bodyPr rot="0" spcFirstLastPara="1" vert="horz" wrap="square" lIns="91440" tIns="45720" rIns="91440" bIns="45720" numCol="1" anchor="t" anchorCtr="0">
                            <a:noAutofit/>
                          </wps:bodyPr>
                        </wps:wsp>
                        <wps:wsp>
                          <wps:cNvPr id="30" name="Text Box 2"/>
                          <wps:cNvSpPr txBox="1">
                            <a:spLocks noChangeArrowheads="1"/>
                          </wps:cNvSpPr>
                          <wps:spPr bwMode="auto">
                            <a:xfrm>
                              <a:off x="2058728" y="2534116"/>
                              <a:ext cx="1571625" cy="2582364"/>
                            </a:xfrm>
                            <a:prstGeom prst="rect">
                              <a:avLst/>
                            </a:prstGeom>
                            <a:noFill/>
                            <a:ln w="9525">
                              <a:noFill/>
                              <a:miter lim="800000"/>
                              <a:headEnd/>
                              <a:tailEnd/>
                            </a:ln>
                          </wps:spPr>
                          <wps:txbx>
                            <w:txbxContent>
                              <w:p w14:paraId="39A6DF48" w14:textId="77777777" w:rsidR="001D1EB0" w:rsidRPr="00CC2424" w:rsidRDefault="001D1EB0" w:rsidP="001D1EB0">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2424">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 formation as they learn the sounds for each letter using a memorable phrase, encouraging an effective pen grip. When forming letters, the starting point and direction are more important at this stage than the size or position of the letter on a line.</w:t>
                                </w:r>
                              </w:p>
                            </w:txbxContent>
                          </wps:txbx>
                          <wps:bodyPr rot="0" spcFirstLastPara="1" vert="horz" wrap="square" lIns="91440" tIns="45720" rIns="91440" bIns="45720" numCol="1" anchor="t" anchorCtr="0">
                            <a:noAutofit/>
                          </wps:bodyPr>
                        </wps:wsp>
                        <wps:wsp>
                          <wps:cNvPr id="31" name="Text Box 2"/>
                          <wps:cNvSpPr txBox="1">
                            <a:spLocks noChangeArrowheads="1"/>
                          </wps:cNvSpPr>
                          <wps:spPr bwMode="auto">
                            <a:xfrm>
                              <a:off x="4810308" y="705305"/>
                              <a:ext cx="2004205" cy="1599565"/>
                            </a:xfrm>
                            <a:prstGeom prst="rect">
                              <a:avLst/>
                            </a:prstGeom>
                            <a:noFill/>
                            <a:ln w="9525">
                              <a:noFill/>
                              <a:miter lim="800000"/>
                              <a:headEnd/>
                              <a:tailEnd/>
                            </a:ln>
                          </wps:spPr>
                          <wps:txbx>
                            <w:txbxContent>
                              <w:p w14:paraId="48D4E226" w14:textId="77777777" w:rsidR="001D1EB0" w:rsidRPr="00CC2424" w:rsidRDefault="001D1EB0" w:rsidP="001D1EB0">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2424">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to read the sounds speedily. This will make</w:t>
                                </w:r>
                                <w: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w:t>
                                </w:r>
                                <w:r w:rsidRPr="00CC2424">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ound</w:t>
                                </w:r>
                                <w:r w:rsidRPr="00CC2424">
                                  <w:rPr>
                                    <w:rFonts w:ascii="Cambria Math" w:hAnsi="Cambria Math" w:cs="Cambria Math"/>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C2424">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blending easier.</w:t>
                                </w:r>
                              </w:p>
                            </w:txbxContent>
                          </wps:txbx>
                          <wps:bodyPr rot="0" spcFirstLastPara="1" vert="horz" wrap="square" lIns="91440" tIns="45720" rIns="91440" bIns="45720" numCol="1" anchor="t" anchorCtr="0">
                            <a:noAutofit/>
                          </wps:bodyPr>
                        </wps:wsp>
                        <wps:wsp>
                          <wps:cNvPr id="256" name="Text Box 256"/>
                          <wps:cNvSpPr txBox="1">
                            <a:spLocks noChangeArrowheads="1"/>
                          </wps:cNvSpPr>
                          <wps:spPr bwMode="auto">
                            <a:xfrm>
                              <a:off x="4700" y="6856763"/>
                              <a:ext cx="10219690" cy="229235"/>
                            </a:xfrm>
                            <a:prstGeom prst="rect">
                              <a:avLst/>
                            </a:prstGeom>
                            <a:noFill/>
                            <a:ln w="9525">
                              <a:noFill/>
                              <a:miter lim="800000"/>
                              <a:headEnd/>
                              <a:tailEnd/>
                            </a:ln>
                          </wps:spPr>
                          <wps:txbx>
                            <w:txbxContent>
                              <w:p w14:paraId="2BD681D8" w14:textId="77777777" w:rsidR="001D1EB0" w:rsidRPr="00AC7133" w:rsidRDefault="001D1EB0" w:rsidP="001D1EB0">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5F400BCA" w14:textId="77777777" w:rsidR="001D1EB0" w:rsidRPr="00AC7133" w:rsidRDefault="001D1EB0" w:rsidP="001D1EB0">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257" name="Text Box 2"/>
                          <wps:cNvSpPr txBox="1">
                            <a:spLocks noChangeArrowheads="1"/>
                          </wps:cNvSpPr>
                          <wps:spPr bwMode="auto">
                            <a:xfrm>
                              <a:off x="2070853" y="5278017"/>
                              <a:ext cx="2072882" cy="1534891"/>
                            </a:xfrm>
                            <a:prstGeom prst="rect">
                              <a:avLst/>
                            </a:prstGeom>
                            <a:noFill/>
                            <a:ln w="9525">
                              <a:noFill/>
                              <a:miter lim="800000"/>
                              <a:headEnd/>
                              <a:tailEnd/>
                            </a:ln>
                          </wps:spPr>
                          <wps:txbx>
                            <w:txbxContent>
                              <w:p w14:paraId="2AE312CA" w14:textId="77777777" w:rsidR="001D1EB0" w:rsidRPr="004D62DF" w:rsidRDefault="001D1EB0" w:rsidP="001D1EB0">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62DF">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Show children how to touch each finger as they say each sound. For exception words such as ‘the’ and ‘said’, help children identify the sound that is tricky to spell. </w:t>
                                </w:r>
                              </w:p>
                            </w:txbxContent>
                          </wps:txbx>
                          <wps:bodyPr rot="0" spcFirstLastPara="1" vert="horz" wrap="square" lIns="91440" tIns="45720" rIns="91440" bIns="45720" numCol="1" anchor="t" anchorCtr="0">
                            <a:noAutofit/>
                          </wps:bodyPr>
                        </wps:wsp>
                      </wpg:grpSp>
                      <wps:wsp>
                        <wps:cNvPr id="258" name="Text Box 258"/>
                        <wps:cNvSpPr txBox="1">
                          <a:spLocks noChangeArrowheads="1"/>
                        </wps:cNvSpPr>
                        <wps:spPr bwMode="auto">
                          <a:xfrm>
                            <a:off x="4133850" y="2552700"/>
                            <a:ext cx="2149434" cy="914400"/>
                          </a:xfrm>
                          <a:prstGeom prst="rect">
                            <a:avLst/>
                          </a:prstGeom>
                          <a:noFill/>
                          <a:ln w="9525">
                            <a:noFill/>
                            <a:miter lim="800000"/>
                            <a:headEnd/>
                            <a:tailEnd/>
                          </a:ln>
                        </wps:spPr>
                        <wps:txbx>
                          <w:txbxContent>
                            <w:p w14:paraId="1BCDA556" w14:textId="77777777" w:rsidR="001D1EB0" w:rsidRPr="001D1EB0" w:rsidRDefault="001D1EB0" w:rsidP="001D1EB0">
                              <w:pPr>
                                <w:jc w:val="center"/>
                                <w:rPr>
                                  <w:rFonts w:ascii="Boogaloo" w:hAnsi="Boogaloo"/>
                                  <w:color w:val="FFFFFF" w:themeColor="background1"/>
                                  <w:sz w:val="96"/>
                                  <w:szCs w:val="96"/>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pPr>
                              <w:r w:rsidRPr="001D1EB0">
                                <w:rPr>
                                  <w:rFonts w:ascii="Boogaloo" w:hAnsi="Boogaloo"/>
                                  <w:color w:val="FFFFFF" w:themeColor="background1"/>
                                  <w:sz w:val="96"/>
                                  <w:szCs w:val="96"/>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t>Literacy</w:t>
                              </w:r>
                            </w:p>
                          </w:txbxContent>
                        </wps:txbx>
                        <wps:bodyPr rot="0" spcFirstLastPara="1" vertOverflow="clip" horzOverflow="clip" vert="horz" wrap="square" lIns="91440" tIns="45720" rIns="91440" bIns="45720" numCol="1" anchor="t" anchorCtr="0">
                          <a:noAutofit/>
                        </wps:bodyPr>
                      </wps:wsp>
                      <wps:wsp>
                        <wps:cNvPr id="259" name="Text Box 2"/>
                        <wps:cNvSpPr txBox="1">
                          <a:spLocks noChangeArrowheads="1"/>
                        </wps:cNvSpPr>
                        <wps:spPr bwMode="auto">
                          <a:xfrm>
                            <a:off x="419100" y="38100"/>
                            <a:ext cx="2538248" cy="662600"/>
                          </a:xfrm>
                          <a:prstGeom prst="rect">
                            <a:avLst/>
                          </a:prstGeom>
                          <a:noFill/>
                          <a:ln w="9525">
                            <a:noFill/>
                            <a:miter lim="800000"/>
                            <a:headEnd/>
                            <a:tailEnd/>
                          </a:ln>
                        </wps:spPr>
                        <wps:txbx>
                          <w:txbxContent>
                            <w:p w14:paraId="0124F959" w14:textId="77777777" w:rsidR="001D1EB0" w:rsidRPr="00FC7629" w:rsidRDefault="001D1EB0" w:rsidP="001D1EB0">
                              <w:pPr>
                                <w:jc w:val="center"/>
                                <w:rPr>
                                  <w:rFonts w:ascii="Ranchers" w:hAnsi="Ranchers"/>
                                  <w:color w:val="FFFFFF" w:themeColor="background1"/>
                                  <w:sz w:val="64"/>
                                  <w:szCs w:val="6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FC7629">
                                <w:rPr>
                                  <w:rFonts w:ascii="Ranchers" w:hAnsi="Ranchers"/>
                                  <w:color w:val="FFFFFF" w:themeColor="background1"/>
                                  <w:sz w:val="64"/>
                                  <w:szCs w:val="6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Reception</w:t>
                              </w:r>
                            </w:p>
                            <w:p w14:paraId="027E84A8" w14:textId="77777777" w:rsidR="001D1EB0" w:rsidRPr="00664D3A" w:rsidRDefault="001D1EB0" w:rsidP="001D1EB0">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wps:txbx>
                        <wps:bodyPr rot="0" vert="horz" wrap="square" lIns="91440" tIns="45720" rIns="91440" bIns="45720" anchor="t" anchorCtr="0">
                          <a:noAutofit/>
                        </wps:bodyPr>
                      </wps:wsp>
                      <wps:wsp>
                        <wps:cNvPr id="260" name="Rectangle: Rounded Corners 260"/>
                        <wps:cNvSpPr/>
                        <wps:spPr>
                          <a:xfrm>
                            <a:off x="6896100" y="4305300"/>
                            <a:ext cx="3208655" cy="1162301"/>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Text Box 2"/>
                        <wps:cNvSpPr txBox="1">
                          <a:spLocks noChangeArrowheads="1"/>
                        </wps:cNvSpPr>
                        <wps:spPr bwMode="auto">
                          <a:xfrm>
                            <a:off x="6915150" y="4362450"/>
                            <a:ext cx="3169285" cy="1162050"/>
                          </a:xfrm>
                          <a:prstGeom prst="rect">
                            <a:avLst/>
                          </a:prstGeom>
                          <a:noFill/>
                          <a:ln w="9525">
                            <a:noFill/>
                            <a:miter lim="800000"/>
                            <a:headEnd/>
                            <a:tailEnd/>
                          </a:ln>
                        </wps:spPr>
                        <wps:txbx>
                          <w:txbxContent>
                            <w:p w14:paraId="6FAA3F5F" w14:textId="77777777" w:rsidR="001D1EB0" w:rsidRPr="004D62DF" w:rsidRDefault="001D1EB0" w:rsidP="001D1EB0">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62DF">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Make the books available for children to share at school and at home. Avoid asking children to read books at home they cannot yet read. </w:t>
                              </w:r>
                            </w:p>
                          </w:txbxContent>
                        </wps:txbx>
                        <wps:bodyPr rot="0" spcFirstLastPara="1" vert="horz" wrap="square" lIns="91440" tIns="45720" rIns="91440" bIns="45720" numCol="1"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68F0EE" id="Group 5" o:spid="_x0000_s1053" style="position:absolute;margin-left:4.55pt;margin-top:4.55pt;width:805.05pt;height:557.85pt;z-index:251836416;mso-width-relative:margin;mso-height-relative:margin" coordsize="102235,70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">
                <v:group id="Group 6" o:spid="_x0000_s1054" style="position:absolute;width:102235;height:70846" coordsize="102243,7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oundrect id="Rectangle: Rounded Corners 7" o:spid="_x0000_s1055" style="position:absolute;width:102203;height:7077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" fillcolor="white [3212]" strokecolor="black [3213]" strokeweight="3pt">
                    <v:stroke joinstyle="miter"/>
                  </v:roundrect>
                  <v:shape id="Text Box 2" o:spid="_x0000_s1056" type="#_x0000_t202" style="position:absolute;left:39948;top:878;width:59385;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1070A93" w14:textId="77777777" w:rsidR="001D1EB0" w:rsidRPr="00777B40" w:rsidRDefault="001D1EB0" w:rsidP="001D1EB0">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v:roundrect id="Rectangle: Rounded Corners 10" o:spid="_x0000_s1057" style="position:absolute;left:1593;top:24156;width:17996;height:4407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12" o:spid="_x0000_s1058" style="position:absolute;left:20593;top:24037;width:15717;height:272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" fillcolor="white [3212]" strokecolor="black [3213]" strokeweight="1.5pt">
                    <v:stroke joinstyle="miter"/>
                    <v:shadow on="t" type="perspective" color="black" opacity="26214f" offset="0,0" matrix="66847f,,,66847f"/>
                  </v:roundrect>
                  <v:roundrect id="Rectangle: Rounded Corners 13" o:spid="_x0000_s1059" style="position:absolute;left:20712;top:52300;width:20725;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" fillcolor="white [3212]" strokecolor="black [3213]" strokeweight="1.5pt">
                    <v:stroke joinstyle="miter"/>
                    <v:shadow on="t" type="perspective" color="black" opacity="26214f" offset="0,0" matrix="66847f,,,66847f"/>
                  </v:roundrect>
                  <v:roundrect id="Rectangle: Rounded Corners 16" o:spid="_x0000_s1060" style="position:absolute;left:37338;top:37456;width:30632;height:1382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" fillcolor="white [3212]" strokecolor="black [3213]" strokeweight="1.5pt">
                    <v:stroke joinstyle="miter"/>
                    <v:shadow on="t" type="perspective" color="black" opacity="26214f" offset="0,0" matrix="66847f,,,66847f"/>
                  </v:roundrect>
                  <v:roundrect id="Rectangle: Rounded Corners 17" o:spid="_x0000_s1061" style="position:absolute;left:42675;top:52300;width:25213;height:15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" fillcolor="white [3212]" strokecolor="black [3213]" strokeweight="1.5pt">
                    <v:stroke joinstyle="miter"/>
                    <v:shadow on="t" type="perspective" color="black" opacity="26214f" offset="0,0" matrix="66847f,,,66847f"/>
                  </v:roundrect>
                  <v:roundrect id="Rectangle: Rounded Corners 18" o:spid="_x0000_s1062" style="position:absolute;left:68919;top:55959;width:32099;height:12171;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19" o:spid="_x0000_s1063" style="position:absolute;left:1474;top:6936;width:45867;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" fillcolor="white [3212]" strokecolor="black [3213]" strokeweight="1.5pt">
                    <v:stroke joinstyle="miter"/>
                    <v:shadow on="t" type="perspective" color="black" opacity="26214f" offset="0,0" matrix="66847f,,,66847f"/>
                  </v:roundrect>
                  <v:roundrect id="Rectangle: Rounded Corners 20" o:spid="_x0000_s1064" style="position:absolute;left:48484;top:6937;width:19401;height:1594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" fillcolor="white [3212]" strokecolor="black [3213]" strokeweight="1.5pt">
                    <v:stroke joinstyle="miter"/>
                    <v:shadow on="t" type="perspective" color="black" opacity="26214f" offset="0,0" matrix="66847f,,,66847f"/>
                  </v:roundrect>
                  <v:roundrect id="Rectangle: Rounded Corners 21" o:spid="_x0000_s1065" style="position:absolute;left:68919;top:6933;width:32095;height:3488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" fillcolor="white [3212]" strokecolor="black [3213]" strokeweight="1.5pt">
                    <v:stroke joinstyle="miter"/>
                    <v:shadow on="t" type="perspective" color="black" opacity="26214f" offset="0,0" matrix="66847f,,,66847f"/>
                  </v:roundrect>
                  <v:shape id="Text Box 2" o:spid="_x0000_s1066" type="#_x0000_t202" style="position:absolute;left:69205;top:56588;width:31838;height:12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7EF62651" w14:textId="77777777" w:rsidR="001D1EB0" w:rsidRPr="004D62DF" w:rsidRDefault="001D1EB0" w:rsidP="001D1EB0">
                          <w:pPr>
                            <w:jc w:val="center"/>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62DF">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Note correspondences between letters and sounds that are unusual or that they have not yet been taught, such as ‘do’, ‘said’, ‘were’.</w:t>
                          </w:r>
                        </w:p>
                      </w:txbxContent>
                    </v:textbox>
                  </v:shape>
                  <v:shape id="Text Box 2" o:spid="_x0000_s1067" type="#_x0000_t202" style="position:absolute;left:1474;top:8669;width:45864;height:13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7023F22B" w14:textId="77777777" w:rsidR="001D1EB0" w:rsidRPr="00CC2424" w:rsidRDefault="001D1EB0" w:rsidP="001D1EB0">
                          <w:pPr>
                            <w:jc w:val="center"/>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2424">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 how you read and re-read your own writing to check it makes sense.</w:t>
                          </w:r>
                        </w:p>
                      </w:txbxContent>
                    </v:textbox>
                  </v:shape>
                  <v:shape id="Text Box 2" o:spid="_x0000_s1068" type="#_x0000_t202" style="position:absolute;left:37338;top:38202;width:30628;height:1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76A0AE16" w14:textId="77777777" w:rsidR="001D1EB0" w:rsidRPr="004D62DF" w:rsidRDefault="001D1EB0" w:rsidP="001D1EB0">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to become familiar with letter groups, such as ‘</w:t>
                          </w:r>
                          <w:proofErr w:type="spellStart"/>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proofErr w:type="spellEnd"/>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spellStart"/>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w:t>
                          </w:r>
                          <w:proofErr w:type="spellEnd"/>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spellStart"/>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w:t>
                          </w:r>
                          <w:proofErr w:type="spellEnd"/>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spellStart"/>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ee</w:t>
                          </w:r>
                          <w:proofErr w:type="spellEnd"/>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‘or’ ‘</w:t>
                          </w:r>
                          <w:proofErr w:type="spellStart"/>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igh</w:t>
                          </w:r>
                          <w:proofErr w:type="spellEnd"/>
                          <w:r w:rsidRPr="004D62D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Provide opportunities for children to read words containing familiar letter groups: ‘that’, ‘shop’, ‘chin’, ‘feet’, ‘storm’, ‘night’. Listen to children read some longer words made up of letter-sound correspondences they know: ‘rabbit’, ‘himself’, ‘jumping’.</w:t>
                          </w:r>
                        </w:p>
                      </w:txbxContent>
                    </v:textbox>
                  </v:shape>
                  <v:shape id="Text Box 2" o:spid="_x0000_s1069" type="#_x0000_t202" style="position:absolute;left:69164;top:7338;width:31593;height:34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6EF84BBD" w14:textId="77777777" w:rsidR="001D1EB0" w:rsidRPr="00CC2424" w:rsidRDefault="001D1EB0" w:rsidP="001D1EB0">
                          <w:pPr>
                            <w:jc w:val="center"/>
                            <w:rPr>
                              <w:rFonts w:ascii="Convergence" w:hAnsi="Convergence"/>
                              <w:color w:val="000000" w:themeColor="text1"/>
                              <w:sz w:val="31"/>
                              <w:szCs w:val="3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2424">
                            <w:rPr>
                              <w:rFonts w:ascii="Convergence" w:hAnsi="Convergence"/>
                              <w:color w:val="000000" w:themeColor="text1"/>
                              <w:sz w:val="31"/>
                              <w:szCs w:val="3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 children to form the complete sentence orally before writing. Help children memorise the sentence before writing by repeatedly saying it aloud. Only ask children to write sentences when they have sufficient knowledge of letter-sound correspondences. Dictate sentences to ensure they contain only the taught sound-letter correspondences.</w:t>
                          </w:r>
                        </w:p>
                      </w:txbxContent>
                    </v:textbox>
                  </v:shape>
                  <v:shape id="Text Box 2" o:spid="_x0000_s1070" type="#_x0000_t202" style="position:absolute;left:42675;top:52208;width:25187;height:16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7D2AE595" w14:textId="77777777" w:rsidR="001D1EB0" w:rsidRPr="004D62DF" w:rsidRDefault="001D1EB0" w:rsidP="001D1EB0">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62D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Ask children to work out the word you say in sounds: for example, h-a-t &gt; hat; </w:t>
                          </w:r>
                          <w:proofErr w:type="spellStart"/>
                          <w:r w:rsidRPr="004D62D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w:t>
                          </w:r>
                          <w:proofErr w:type="spellEnd"/>
                          <w:r w:rsidRPr="004D62D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-o-p &gt; shop. Show how to say sounds for the letters from left to right and blend them, for example, big, stamp. </w:t>
                          </w:r>
                        </w:p>
                      </w:txbxContent>
                    </v:textbox>
                  </v:shape>
                  <v:shape id="Text Box 2" o:spid="_x0000_s1071" type="#_x0000_t202" style="position:absolute;left:1590;top:25436;width:17951;height:4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02008163" w14:textId="77777777" w:rsidR="001D1EB0" w:rsidRPr="00CC2424" w:rsidRDefault="001D1EB0" w:rsidP="001D1EB0">
                          <w:pPr>
                            <w:jc w:val="center"/>
                            <w:rPr>
                              <w:rFonts w:ascii="Convergence" w:hAnsi="Convergence"/>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2424">
                            <w:rPr>
                              <w:rFonts w:ascii="Convergence" w:hAnsi="Convergence"/>
                              <w:color w:val="000000" w:themeColor="text1"/>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Listen to children read aloud, ensuring books are consistent with their developing phonic knowledge. Do not include words that include letter-sound correspondences that children cannot yet read, or exception words that have not been taught. Children should not be required to use other strategies to work out words. </w:t>
                          </w:r>
                        </w:p>
                      </w:txbxContent>
                    </v:textbox>
                  </v:shape>
                  <v:shape id="Text Box 2" o:spid="_x0000_s1072" type="#_x0000_t202" style="position:absolute;left:20587;top:25341;width:15716;height:25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39A6DF48" w14:textId="77777777" w:rsidR="001D1EB0" w:rsidRPr="00CC2424" w:rsidRDefault="001D1EB0" w:rsidP="001D1EB0">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2424">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 formation as they learn the sounds for each letter using a memorable phrase, encouraging an effective pen grip. When forming letters, the starting point and direction are more important at this stage than the size or position of the letter on a line.</w:t>
                          </w:r>
                        </w:p>
                      </w:txbxContent>
                    </v:textbox>
                  </v:shape>
                  <v:shape id="Text Box 2" o:spid="_x0000_s1073" type="#_x0000_t202" style="position:absolute;left:48103;top:7053;width:20042;height:1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48D4E226" w14:textId="77777777" w:rsidR="001D1EB0" w:rsidRPr="00CC2424" w:rsidRDefault="001D1EB0" w:rsidP="001D1EB0">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2424">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to read the sounds speedily. This will make</w:t>
                          </w:r>
                          <w: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w:t>
                          </w:r>
                          <w:r w:rsidRPr="00CC2424">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ound</w:t>
                          </w:r>
                          <w:r w:rsidRPr="00CC2424">
                            <w:rPr>
                              <w:rFonts w:ascii="Cambria Math" w:hAnsi="Cambria Math" w:cs="Cambria Math"/>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C2424">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blending easier.</w:t>
                          </w:r>
                        </w:p>
                      </w:txbxContent>
                    </v:textbox>
                  </v:shape>
                  <v:shape id="Text Box 256" o:spid="_x0000_s1074" type="#_x0000_t202" style="position:absolute;left:47;top:68567;width:10219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2BD681D8" w14:textId="77777777" w:rsidR="001D1EB0" w:rsidRPr="00AC7133" w:rsidRDefault="001D1EB0" w:rsidP="001D1EB0">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5F400BCA" w14:textId="77777777" w:rsidR="001D1EB0" w:rsidRPr="00AC7133" w:rsidRDefault="001D1EB0" w:rsidP="001D1EB0">
                          <w:pPr>
                            <w:jc w:val="center"/>
                            <w:rPr>
                              <w:rFonts w:ascii="Convergence" w:hAnsi="Convergence"/>
                              <w:sz w:val="24"/>
                              <w:szCs w:val="24"/>
                              <w14:textOutline w14:w="3175" w14:cap="rnd" w14:cmpd="sng" w14:algn="ctr">
                                <w14:noFill/>
                                <w14:prstDash w14:val="solid"/>
                                <w14:bevel/>
                              </w14:textOutline>
                            </w:rPr>
                          </w:pPr>
                        </w:p>
                      </w:txbxContent>
                    </v:textbox>
                  </v:shape>
                  <v:shape id="Text Box 2" o:spid="_x0000_s1075" type="#_x0000_t202" style="position:absolute;left:20708;top:52780;width:20729;height:15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14:paraId="2AE312CA" w14:textId="77777777" w:rsidR="001D1EB0" w:rsidRPr="004D62DF" w:rsidRDefault="001D1EB0" w:rsidP="001D1EB0">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62DF">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Show children how to touch each finger as they say each sound. For exception words such as ‘the’ and ‘said’, help children identify the sound that is tricky to spell. </w:t>
                          </w:r>
                        </w:p>
                      </w:txbxContent>
                    </v:textbox>
                  </v:shape>
                </v:group>
                <v:shape id="Text Box 258" o:spid="_x0000_s1076" type="#_x0000_t202" style="position:absolute;left:41338;top:25527;width:2149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1BCDA556" w14:textId="77777777" w:rsidR="001D1EB0" w:rsidRPr="001D1EB0" w:rsidRDefault="001D1EB0" w:rsidP="001D1EB0">
                        <w:pPr>
                          <w:jc w:val="center"/>
                          <w:rPr>
                            <w:rFonts w:ascii="Boogaloo" w:hAnsi="Boogaloo"/>
                            <w:color w:val="FFFFFF" w:themeColor="background1"/>
                            <w:sz w:val="96"/>
                            <w:szCs w:val="96"/>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pPr>
                        <w:r w:rsidRPr="001D1EB0">
                          <w:rPr>
                            <w:rFonts w:ascii="Boogaloo" w:hAnsi="Boogaloo"/>
                            <w:color w:val="FFFFFF" w:themeColor="background1"/>
                            <w:sz w:val="96"/>
                            <w:szCs w:val="96"/>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t>Literacy</w:t>
                        </w:r>
                      </w:p>
                    </w:txbxContent>
                  </v:textbox>
                </v:shape>
                <v:shape id="Text Box 2" o:spid="_x0000_s1077" type="#_x0000_t202" style="position:absolute;left:4191;top:381;width:25382;height:6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0124F959" w14:textId="77777777" w:rsidR="001D1EB0" w:rsidRPr="00FC7629" w:rsidRDefault="001D1EB0" w:rsidP="001D1EB0">
                        <w:pPr>
                          <w:jc w:val="center"/>
                          <w:rPr>
                            <w:rFonts w:ascii="Ranchers" w:hAnsi="Ranchers"/>
                            <w:color w:val="FFFFFF" w:themeColor="background1"/>
                            <w:sz w:val="64"/>
                            <w:szCs w:val="6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FC7629">
                          <w:rPr>
                            <w:rFonts w:ascii="Ranchers" w:hAnsi="Ranchers"/>
                            <w:color w:val="FFFFFF" w:themeColor="background1"/>
                            <w:sz w:val="64"/>
                            <w:szCs w:val="6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Reception</w:t>
                        </w:r>
                      </w:p>
                      <w:p w14:paraId="027E84A8" w14:textId="77777777" w:rsidR="001D1EB0" w:rsidRPr="00664D3A" w:rsidRDefault="001D1EB0" w:rsidP="001D1EB0">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v:textbox>
                </v:shape>
                <v:roundrect id="Rectangle: Rounded Corners 260" o:spid="_x0000_s1078" style="position:absolute;left:68961;top:43053;width:32086;height:116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" fillcolor="white [3212]" strokecolor="black [3213]" strokeweight="1.5pt">
                  <v:stroke joinstyle="miter"/>
                  <v:shadow on="t" type="perspective" color="black" opacity="26214f" offset="0,0" matrix="66847f,,,66847f"/>
                </v:roundrect>
                <v:shape id="Text Box 2" o:spid="_x0000_s1079" type="#_x0000_t202" style="position:absolute;left:69151;top:43624;width:31693;height:1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14:paraId="6FAA3F5F" w14:textId="77777777" w:rsidR="001D1EB0" w:rsidRPr="004D62DF" w:rsidRDefault="001D1EB0" w:rsidP="001D1EB0">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62DF">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Make the books available for children to share at school and at home. Avoid asking children to read books at home they cannot yet read. </w:t>
                        </w:r>
                      </w:p>
                    </w:txbxContent>
                  </v:textbox>
                </v:shape>
              </v:group>
            </w:pict>
          </mc:Fallback>
        </mc:AlternateContent>
      </w:r>
    </w:p>
    <w:sectPr w:rsidR="00FF459E" w:rsidSect="007D221E">
      <w:pgSz w:w="16838" w:h="11906" w:orient="landscape"/>
      <w:pgMar w:top="284" w:right="726" w:bottom="284"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10A62" w14:textId="77777777" w:rsidR="00023777" w:rsidRDefault="00023777" w:rsidP="00EB5BDC">
      <w:pPr>
        <w:spacing w:after="0" w:line="240" w:lineRule="auto"/>
      </w:pPr>
      <w:r>
        <w:separator/>
      </w:r>
    </w:p>
  </w:endnote>
  <w:endnote w:type="continuationSeparator" w:id="0">
    <w:p w14:paraId="31C7AA84" w14:textId="77777777" w:rsidR="00023777" w:rsidRDefault="00023777" w:rsidP="00EB5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B675566-BA09-4DD4-9161-8242DE08BE11}"/>
    <w:embedItalic r:id="rId2" w:fontKey="{E60528CB-4F3D-4D15-BDB3-18FDBE45B68C}"/>
  </w:font>
  <w:font w:name="Segoe UI">
    <w:panose1 w:val="020B0502040204020203"/>
    <w:charset w:val="00"/>
    <w:family w:val="swiss"/>
    <w:pitch w:val="variable"/>
    <w:sig w:usb0="E4002EFF" w:usb1="C000E47F" w:usb2="00000009" w:usb3="00000000" w:csb0="000001FF" w:csb1="00000000"/>
    <w:embedRegular r:id="rId3" w:fontKey="{9B27B03F-5470-482D-A4F2-722F54296A88}"/>
  </w:font>
  <w:font w:name="Convergence">
    <w:panose1 w:val="020B0600030204020004"/>
    <w:charset w:val="00"/>
    <w:family w:val="swiss"/>
    <w:pitch w:val="variable"/>
    <w:sig w:usb0="A000006F" w:usb1="40000002" w:usb2="00000000" w:usb3="00000000" w:csb0="00000111" w:csb1="00000000"/>
    <w:embedRegular r:id="rId4" w:fontKey="{0BAD5FA7-8C8A-4207-AED0-36F1BC491F0F}"/>
    <w:embedItalic r:id="rId5" w:fontKey="{666ACE17-911B-45B8-98BD-4DFB176D207C}"/>
  </w:font>
  <w:font w:name="Cambria Math">
    <w:panose1 w:val="02040503050406030204"/>
    <w:charset w:val="00"/>
    <w:family w:val="roman"/>
    <w:pitch w:val="variable"/>
    <w:sig w:usb0="E00006FF" w:usb1="420024FF" w:usb2="02000000" w:usb3="00000000" w:csb0="0000019F" w:csb1="00000000"/>
    <w:embedRegular r:id="rId6" w:fontKey="{76D3E0BC-0C79-4980-B785-9DBEA2CBEEA8}"/>
  </w:font>
  <w:font w:name="Boogaloo">
    <w:panose1 w:val="03060902030202020203"/>
    <w:charset w:val="00"/>
    <w:family w:val="script"/>
    <w:pitch w:val="variable"/>
    <w:sig w:usb0="00000023" w:usb1="00000000" w:usb2="00000000" w:usb3="00000000" w:csb0="00000001" w:csb1="00000000"/>
    <w:embedRegular r:id="rId7" w:fontKey="{A272E0BC-6758-4A52-ADB1-53C8CAD08B3C}"/>
  </w:font>
  <w:font w:name="Ranchers">
    <w:panose1 w:val="020B0903030202050004"/>
    <w:charset w:val="00"/>
    <w:family w:val="swiss"/>
    <w:pitch w:val="variable"/>
    <w:sig w:usb0="A00000BF" w:usb1="5000005B" w:usb2="00000000" w:usb3="00000000" w:csb0="00000093" w:csb1="00000000"/>
    <w:embedRegular r:id="rId8" w:fontKey="{5796ED69-CF45-42F5-814B-68BAB63E2ED8}"/>
  </w:font>
  <w:font w:name="Calibri Light">
    <w:panose1 w:val="020F0302020204030204"/>
    <w:charset w:val="00"/>
    <w:family w:val="swiss"/>
    <w:pitch w:val="variable"/>
    <w:sig w:usb0="E4002EFF" w:usb1="C000247B" w:usb2="00000009" w:usb3="00000000" w:csb0="000001FF" w:csb1="00000000"/>
    <w:embedRegular r:id="rId9" w:fontKey="{BED9296B-DB97-496C-BAF0-3772CC61C18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D2803" w14:textId="77777777" w:rsidR="00023777" w:rsidRDefault="00023777" w:rsidP="00EB5BDC">
      <w:pPr>
        <w:spacing w:after="0" w:line="240" w:lineRule="auto"/>
      </w:pPr>
      <w:r>
        <w:separator/>
      </w:r>
    </w:p>
  </w:footnote>
  <w:footnote w:type="continuationSeparator" w:id="0">
    <w:p w14:paraId="7B89EDDB" w14:textId="77777777" w:rsidR="00023777" w:rsidRDefault="00023777" w:rsidP="00EB5B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6079B"/>
    <w:multiLevelType w:val="hybridMultilevel"/>
    <w:tmpl w:val="E102C20C"/>
    <w:lvl w:ilvl="0" w:tplc="F2EC0360">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3907C4"/>
    <w:multiLevelType w:val="hybridMultilevel"/>
    <w:tmpl w:val="CF4C35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246692"/>
    <w:multiLevelType w:val="hybridMultilevel"/>
    <w:tmpl w:val="8F540B7E"/>
    <w:lvl w:ilvl="0" w:tplc="F16AFCFA">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9F0C8E"/>
    <w:multiLevelType w:val="hybridMultilevel"/>
    <w:tmpl w:val="8F30A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7F63F4"/>
    <w:multiLevelType w:val="hybridMultilevel"/>
    <w:tmpl w:val="482AF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F24E7B"/>
    <w:multiLevelType w:val="hybridMultilevel"/>
    <w:tmpl w:val="101C4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7900F72"/>
    <w:multiLevelType w:val="hybridMultilevel"/>
    <w:tmpl w:val="5582E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162EC1"/>
    <w:multiLevelType w:val="hybridMultilevel"/>
    <w:tmpl w:val="C890A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3B0081"/>
    <w:multiLevelType w:val="hybridMultilevel"/>
    <w:tmpl w:val="27EE5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01011563">
    <w:abstractNumId w:val="8"/>
  </w:num>
  <w:num w:numId="2" w16cid:durableId="390277762">
    <w:abstractNumId w:val="1"/>
  </w:num>
  <w:num w:numId="3" w16cid:durableId="24866984">
    <w:abstractNumId w:val="0"/>
  </w:num>
  <w:num w:numId="4" w16cid:durableId="78530428">
    <w:abstractNumId w:val="2"/>
  </w:num>
  <w:num w:numId="5" w16cid:durableId="2128546311">
    <w:abstractNumId w:val="4"/>
  </w:num>
  <w:num w:numId="6" w16cid:durableId="2021228404">
    <w:abstractNumId w:val="6"/>
  </w:num>
  <w:num w:numId="7" w16cid:durableId="933322630">
    <w:abstractNumId w:val="7"/>
  </w:num>
  <w:num w:numId="8" w16cid:durableId="770588800">
    <w:abstractNumId w:val="3"/>
  </w:num>
  <w:num w:numId="9" w16cid:durableId="14126554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200"/>
    <w:rsid w:val="00001EF7"/>
    <w:rsid w:val="00016F4B"/>
    <w:rsid w:val="00023777"/>
    <w:rsid w:val="00042069"/>
    <w:rsid w:val="00045615"/>
    <w:rsid w:val="00045818"/>
    <w:rsid w:val="00046026"/>
    <w:rsid w:val="00051465"/>
    <w:rsid w:val="00052C1A"/>
    <w:rsid w:val="00067500"/>
    <w:rsid w:val="00077EEB"/>
    <w:rsid w:val="00091091"/>
    <w:rsid w:val="000B578C"/>
    <w:rsid w:val="000C2D04"/>
    <w:rsid w:val="000D29A8"/>
    <w:rsid w:val="000F59D4"/>
    <w:rsid w:val="001114CA"/>
    <w:rsid w:val="001124F7"/>
    <w:rsid w:val="001148BD"/>
    <w:rsid w:val="00132111"/>
    <w:rsid w:val="0013760E"/>
    <w:rsid w:val="00143748"/>
    <w:rsid w:val="001440FB"/>
    <w:rsid w:val="00160200"/>
    <w:rsid w:val="00173FA4"/>
    <w:rsid w:val="00177385"/>
    <w:rsid w:val="001A53CB"/>
    <w:rsid w:val="001B285F"/>
    <w:rsid w:val="001D1EB0"/>
    <w:rsid w:val="001D4781"/>
    <w:rsid w:val="001E1D66"/>
    <w:rsid w:val="001E37D3"/>
    <w:rsid w:val="001F1831"/>
    <w:rsid w:val="001F723C"/>
    <w:rsid w:val="001F78CA"/>
    <w:rsid w:val="002018A8"/>
    <w:rsid w:val="002107AC"/>
    <w:rsid w:val="00210AA6"/>
    <w:rsid w:val="0021170C"/>
    <w:rsid w:val="0022490A"/>
    <w:rsid w:val="0023300D"/>
    <w:rsid w:val="00261566"/>
    <w:rsid w:val="00276B32"/>
    <w:rsid w:val="00281C28"/>
    <w:rsid w:val="002944F4"/>
    <w:rsid w:val="002A66A9"/>
    <w:rsid w:val="002B3BB7"/>
    <w:rsid w:val="002C6A95"/>
    <w:rsid w:val="002D283F"/>
    <w:rsid w:val="002D716A"/>
    <w:rsid w:val="002E5395"/>
    <w:rsid w:val="002E6477"/>
    <w:rsid w:val="0030616F"/>
    <w:rsid w:val="00307D5A"/>
    <w:rsid w:val="00314FE7"/>
    <w:rsid w:val="00320E61"/>
    <w:rsid w:val="0033090D"/>
    <w:rsid w:val="00331415"/>
    <w:rsid w:val="00350935"/>
    <w:rsid w:val="003649A4"/>
    <w:rsid w:val="00376F5A"/>
    <w:rsid w:val="003820B2"/>
    <w:rsid w:val="003928BB"/>
    <w:rsid w:val="0039449C"/>
    <w:rsid w:val="003B07AA"/>
    <w:rsid w:val="003B3197"/>
    <w:rsid w:val="003B56F7"/>
    <w:rsid w:val="003D14AB"/>
    <w:rsid w:val="003E4E58"/>
    <w:rsid w:val="003E5762"/>
    <w:rsid w:val="003E5B44"/>
    <w:rsid w:val="003F0AC8"/>
    <w:rsid w:val="003F137E"/>
    <w:rsid w:val="003F7A3B"/>
    <w:rsid w:val="00412C6E"/>
    <w:rsid w:val="00423572"/>
    <w:rsid w:val="004252C6"/>
    <w:rsid w:val="00430897"/>
    <w:rsid w:val="00451364"/>
    <w:rsid w:val="00454492"/>
    <w:rsid w:val="004602A5"/>
    <w:rsid w:val="0046593C"/>
    <w:rsid w:val="00466BE4"/>
    <w:rsid w:val="00471A19"/>
    <w:rsid w:val="004930A4"/>
    <w:rsid w:val="004A0E35"/>
    <w:rsid w:val="004A63E2"/>
    <w:rsid w:val="004B0FFB"/>
    <w:rsid w:val="004B3415"/>
    <w:rsid w:val="004C0FD8"/>
    <w:rsid w:val="004D21F3"/>
    <w:rsid w:val="004D62DF"/>
    <w:rsid w:val="004D7219"/>
    <w:rsid w:val="004D73BF"/>
    <w:rsid w:val="004E5E27"/>
    <w:rsid w:val="004E6B49"/>
    <w:rsid w:val="004F6103"/>
    <w:rsid w:val="00500F3D"/>
    <w:rsid w:val="0055463D"/>
    <w:rsid w:val="005550DC"/>
    <w:rsid w:val="005608F6"/>
    <w:rsid w:val="005650FE"/>
    <w:rsid w:val="00566963"/>
    <w:rsid w:val="005669DB"/>
    <w:rsid w:val="0056734D"/>
    <w:rsid w:val="005A079C"/>
    <w:rsid w:val="005A1C01"/>
    <w:rsid w:val="005A1C34"/>
    <w:rsid w:val="005A3752"/>
    <w:rsid w:val="005A7A3E"/>
    <w:rsid w:val="005B2A13"/>
    <w:rsid w:val="005B41FE"/>
    <w:rsid w:val="005C4C5E"/>
    <w:rsid w:val="005D538C"/>
    <w:rsid w:val="00603397"/>
    <w:rsid w:val="006048C7"/>
    <w:rsid w:val="00606B07"/>
    <w:rsid w:val="00611A5E"/>
    <w:rsid w:val="00647BC7"/>
    <w:rsid w:val="00664D3A"/>
    <w:rsid w:val="00671942"/>
    <w:rsid w:val="00674C90"/>
    <w:rsid w:val="0068018A"/>
    <w:rsid w:val="00680F18"/>
    <w:rsid w:val="00682694"/>
    <w:rsid w:val="00682C5F"/>
    <w:rsid w:val="00684669"/>
    <w:rsid w:val="006911AF"/>
    <w:rsid w:val="006A04BF"/>
    <w:rsid w:val="006C3415"/>
    <w:rsid w:val="006C475D"/>
    <w:rsid w:val="006D45BD"/>
    <w:rsid w:val="006E59AC"/>
    <w:rsid w:val="00704CD9"/>
    <w:rsid w:val="00711EA1"/>
    <w:rsid w:val="007166D8"/>
    <w:rsid w:val="00731CFB"/>
    <w:rsid w:val="007322C3"/>
    <w:rsid w:val="00735D76"/>
    <w:rsid w:val="00736F85"/>
    <w:rsid w:val="00751A1A"/>
    <w:rsid w:val="00777B40"/>
    <w:rsid w:val="00780A4E"/>
    <w:rsid w:val="00784775"/>
    <w:rsid w:val="007A22E7"/>
    <w:rsid w:val="007A3BB4"/>
    <w:rsid w:val="007B627F"/>
    <w:rsid w:val="007C0982"/>
    <w:rsid w:val="007D221E"/>
    <w:rsid w:val="007D2AF9"/>
    <w:rsid w:val="007E142C"/>
    <w:rsid w:val="007E346E"/>
    <w:rsid w:val="0083156D"/>
    <w:rsid w:val="00831EBF"/>
    <w:rsid w:val="0083340B"/>
    <w:rsid w:val="00840260"/>
    <w:rsid w:val="00843FB9"/>
    <w:rsid w:val="00866FE6"/>
    <w:rsid w:val="00875D76"/>
    <w:rsid w:val="00876D86"/>
    <w:rsid w:val="00880A21"/>
    <w:rsid w:val="00882211"/>
    <w:rsid w:val="008854B1"/>
    <w:rsid w:val="008A18CA"/>
    <w:rsid w:val="008B0B29"/>
    <w:rsid w:val="008B78E0"/>
    <w:rsid w:val="008C5C41"/>
    <w:rsid w:val="008D5DA0"/>
    <w:rsid w:val="008E6E95"/>
    <w:rsid w:val="008E76DB"/>
    <w:rsid w:val="008F423C"/>
    <w:rsid w:val="00903530"/>
    <w:rsid w:val="00911F86"/>
    <w:rsid w:val="00920123"/>
    <w:rsid w:val="00931CCE"/>
    <w:rsid w:val="00941EE5"/>
    <w:rsid w:val="00967769"/>
    <w:rsid w:val="0096797C"/>
    <w:rsid w:val="00970324"/>
    <w:rsid w:val="00985E90"/>
    <w:rsid w:val="00990CCB"/>
    <w:rsid w:val="009922A5"/>
    <w:rsid w:val="009A3846"/>
    <w:rsid w:val="009A52C0"/>
    <w:rsid w:val="009B3906"/>
    <w:rsid w:val="009B69FE"/>
    <w:rsid w:val="009D34A9"/>
    <w:rsid w:val="009E01FF"/>
    <w:rsid w:val="00A00FA5"/>
    <w:rsid w:val="00A076DA"/>
    <w:rsid w:val="00A16D27"/>
    <w:rsid w:val="00A35BCE"/>
    <w:rsid w:val="00A614EA"/>
    <w:rsid w:val="00A641E5"/>
    <w:rsid w:val="00A65330"/>
    <w:rsid w:val="00A848D8"/>
    <w:rsid w:val="00AA1169"/>
    <w:rsid w:val="00AA45CB"/>
    <w:rsid w:val="00AA465A"/>
    <w:rsid w:val="00AB4017"/>
    <w:rsid w:val="00AC0B3C"/>
    <w:rsid w:val="00AC6F5B"/>
    <w:rsid w:val="00AC7133"/>
    <w:rsid w:val="00AD44A4"/>
    <w:rsid w:val="00AD61EA"/>
    <w:rsid w:val="00B04489"/>
    <w:rsid w:val="00B05896"/>
    <w:rsid w:val="00B066AE"/>
    <w:rsid w:val="00B13A10"/>
    <w:rsid w:val="00B3061A"/>
    <w:rsid w:val="00B34DA8"/>
    <w:rsid w:val="00B457BB"/>
    <w:rsid w:val="00B70809"/>
    <w:rsid w:val="00B92A97"/>
    <w:rsid w:val="00B95E27"/>
    <w:rsid w:val="00B968E4"/>
    <w:rsid w:val="00BA6633"/>
    <w:rsid w:val="00BE603E"/>
    <w:rsid w:val="00BF20AB"/>
    <w:rsid w:val="00BF5CCD"/>
    <w:rsid w:val="00BF62FC"/>
    <w:rsid w:val="00C043C8"/>
    <w:rsid w:val="00C13D2F"/>
    <w:rsid w:val="00C1546A"/>
    <w:rsid w:val="00C21BE1"/>
    <w:rsid w:val="00C340B2"/>
    <w:rsid w:val="00C35C7B"/>
    <w:rsid w:val="00C436E9"/>
    <w:rsid w:val="00C47DC1"/>
    <w:rsid w:val="00C53594"/>
    <w:rsid w:val="00C64A37"/>
    <w:rsid w:val="00C72FB2"/>
    <w:rsid w:val="00C81912"/>
    <w:rsid w:val="00C908F3"/>
    <w:rsid w:val="00CA2858"/>
    <w:rsid w:val="00CA6907"/>
    <w:rsid w:val="00CA7F97"/>
    <w:rsid w:val="00CB0771"/>
    <w:rsid w:val="00CC2424"/>
    <w:rsid w:val="00CC416F"/>
    <w:rsid w:val="00CD6C2C"/>
    <w:rsid w:val="00CE0383"/>
    <w:rsid w:val="00CE6A9C"/>
    <w:rsid w:val="00D03A8A"/>
    <w:rsid w:val="00D105F3"/>
    <w:rsid w:val="00D15347"/>
    <w:rsid w:val="00D16767"/>
    <w:rsid w:val="00D464F2"/>
    <w:rsid w:val="00D543AB"/>
    <w:rsid w:val="00D601E2"/>
    <w:rsid w:val="00DA1CD6"/>
    <w:rsid w:val="00DA6CDF"/>
    <w:rsid w:val="00DB384F"/>
    <w:rsid w:val="00DB4C19"/>
    <w:rsid w:val="00DB6F1D"/>
    <w:rsid w:val="00DD0B76"/>
    <w:rsid w:val="00DE7A66"/>
    <w:rsid w:val="00DE7E43"/>
    <w:rsid w:val="00E013A3"/>
    <w:rsid w:val="00E02700"/>
    <w:rsid w:val="00E5415A"/>
    <w:rsid w:val="00E65493"/>
    <w:rsid w:val="00E66CCC"/>
    <w:rsid w:val="00E75381"/>
    <w:rsid w:val="00E80BC3"/>
    <w:rsid w:val="00E84AC9"/>
    <w:rsid w:val="00E851C9"/>
    <w:rsid w:val="00E9490E"/>
    <w:rsid w:val="00E94B4E"/>
    <w:rsid w:val="00EB1E18"/>
    <w:rsid w:val="00EB5BDC"/>
    <w:rsid w:val="00EC047D"/>
    <w:rsid w:val="00EC2B97"/>
    <w:rsid w:val="00EC5F95"/>
    <w:rsid w:val="00ED40D1"/>
    <w:rsid w:val="00ED7F4B"/>
    <w:rsid w:val="00EE5C6C"/>
    <w:rsid w:val="00F055CD"/>
    <w:rsid w:val="00F13B96"/>
    <w:rsid w:val="00F16656"/>
    <w:rsid w:val="00F16A4B"/>
    <w:rsid w:val="00F21D00"/>
    <w:rsid w:val="00F26FC8"/>
    <w:rsid w:val="00F41BFA"/>
    <w:rsid w:val="00F45B32"/>
    <w:rsid w:val="00F62B51"/>
    <w:rsid w:val="00F67DB2"/>
    <w:rsid w:val="00F870EF"/>
    <w:rsid w:val="00F91915"/>
    <w:rsid w:val="00F93ED4"/>
    <w:rsid w:val="00FC7629"/>
    <w:rsid w:val="00FE4685"/>
    <w:rsid w:val="00FE7B3C"/>
    <w:rsid w:val="00FF266F"/>
    <w:rsid w:val="00FF459E"/>
    <w:rsid w:val="00FF7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B3782"/>
  <w15:chartTrackingRefBased/>
  <w15:docId w15:val="{766BBF14-3B37-418C-9554-38326C6F8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B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02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200"/>
    <w:rPr>
      <w:rFonts w:ascii="Segoe UI" w:hAnsi="Segoe UI" w:cs="Segoe UI"/>
      <w:sz w:val="18"/>
      <w:szCs w:val="18"/>
    </w:rPr>
  </w:style>
  <w:style w:type="paragraph" w:styleId="ListParagraph">
    <w:name w:val="List Paragraph"/>
    <w:basedOn w:val="Normal"/>
    <w:uiPriority w:val="34"/>
    <w:qFormat/>
    <w:rsid w:val="0039449C"/>
    <w:pPr>
      <w:ind w:left="720"/>
      <w:contextualSpacing/>
    </w:pPr>
  </w:style>
  <w:style w:type="paragraph" w:styleId="NormalWeb">
    <w:name w:val="Normal (Web)"/>
    <w:basedOn w:val="Normal"/>
    <w:uiPriority w:val="99"/>
    <w:semiHidden/>
    <w:unhideWhenUsed/>
    <w:rsid w:val="00F26FC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82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5B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BDC"/>
  </w:style>
  <w:style w:type="paragraph" w:styleId="Footer">
    <w:name w:val="footer"/>
    <w:basedOn w:val="Normal"/>
    <w:link w:val="FooterChar"/>
    <w:uiPriority w:val="99"/>
    <w:unhideWhenUsed/>
    <w:rsid w:val="00EB5B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BDC"/>
  </w:style>
  <w:style w:type="character" w:styleId="Hyperlink">
    <w:name w:val="Hyperlink"/>
    <w:basedOn w:val="DefaultParagraphFont"/>
    <w:uiPriority w:val="99"/>
    <w:unhideWhenUsed/>
    <w:rsid w:val="00471A19"/>
    <w:rPr>
      <w:color w:val="0563C1" w:themeColor="hyperlink"/>
      <w:u w:val="single"/>
    </w:rPr>
  </w:style>
  <w:style w:type="character" w:styleId="UnresolvedMention">
    <w:name w:val="Unresolved Mention"/>
    <w:basedOn w:val="DefaultParagraphFont"/>
    <w:uiPriority w:val="99"/>
    <w:semiHidden/>
    <w:unhideWhenUsed/>
    <w:rsid w:val="00471A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418168">
      <w:bodyDiv w:val="1"/>
      <w:marLeft w:val="0"/>
      <w:marRight w:val="0"/>
      <w:marTop w:val="0"/>
      <w:marBottom w:val="0"/>
      <w:divBdr>
        <w:top w:val="none" w:sz="0" w:space="0" w:color="auto"/>
        <w:left w:val="none" w:sz="0" w:space="0" w:color="auto"/>
        <w:bottom w:val="none" w:sz="0" w:space="0" w:color="auto"/>
        <w:right w:val="none" w:sz="0" w:space="0" w:color="auto"/>
      </w:divBdr>
    </w:div>
    <w:div w:id="211774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90D81-C1F9-4BE7-B937-0623352FA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Murphy</dc:creator>
  <cp:keywords/>
  <dc:description/>
  <cp:lastModifiedBy>Stuart Murphy</cp:lastModifiedBy>
  <cp:revision>9</cp:revision>
  <cp:lastPrinted>2022-05-20T10:55:00Z</cp:lastPrinted>
  <dcterms:created xsi:type="dcterms:W3CDTF">2022-05-30T14:17:00Z</dcterms:created>
  <dcterms:modified xsi:type="dcterms:W3CDTF">2022-05-30T15:28:00Z</dcterms:modified>
</cp:coreProperties>
</file>