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643795B1" w:rsidR="00276B32" w:rsidRDefault="00210AA6" w:rsidP="007D221E">
      <w:pPr>
        <w:tabs>
          <w:tab w:val="left" w:pos="6120"/>
        </w:tabs>
      </w:pPr>
      <w:r>
        <w:rPr>
          <w:noProof/>
        </w:rPr>
        <mc:AlternateContent>
          <mc:Choice Requires="wpg">
            <w:drawing>
              <wp:anchor distT="0" distB="0" distL="114300" distR="114300" simplePos="0" relativeHeight="251817984" behindDoc="0" locked="0" layoutInCell="1" allowOverlap="1" wp14:anchorId="43769538" wp14:editId="1CB47964">
                <wp:simplePos x="0" y="0"/>
                <wp:positionH relativeFrom="column">
                  <wp:posOffset>57785</wp:posOffset>
                </wp:positionH>
                <wp:positionV relativeFrom="paragraph">
                  <wp:posOffset>57785</wp:posOffset>
                </wp:positionV>
                <wp:extent cx="10224000" cy="7084800"/>
                <wp:effectExtent l="19050" t="19050" r="6350" b="1905"/>
                <wp:wrapNone/>
                <wp:docPr id="1" name="Group 1"/>
                <wp:cNvGraphicFramePr/>
                <a:graphic xmlns:a="http://schemas.openxmlformats.org/drawingml/2006/main">
                  <a:graphicData uri="http://schemas.microsoft.com/office/word/2010/wordprocessingGroup">
                    <wpg:wgp>
                      <wpg:cNvGrpSpPr/>
                      <wpg:grpSpPr>
                        <a:xfrm>
                          <a:off x="0" y="0"/>
                          <a:ext cx="10224000" cy="7084800"/>
                          <a:chOff x="0" y="0"/>
                          <a:chExt cx="10224390" cy="7085998"/>
                        </a:xfrm>
                      </wpg:grpSpPr>
                      <wps:wsp>
                        <wps:cNvPr id="2" name="Rectangle: Rounded Corners 2"/>
                        <wps:cNvSpPr/>
                        <wps:spPr>
                          <a:xfrm>
                            <a:off x="0" y="0"/>
                            <a:ext cx="10220325" cy="7077075"/>
                          </a:xfrm>
                          <a:prstGeom prst="roundRect">
                            <a:avLst>
                              <a:gd name="adj" fmla="val 2535"/>
                            </a:avLst>
                          </a:prstGeom>
                          <a:solidFill>
                            <a:srgbClr val="F1F8EC"/>
                          </a:solid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Text Box 2"/>
                        <wps:cNvSpPr txBox="1">
                          <a:spLocks noChangeArrowheads="1"/>
                        </wps:cNvSpPr>
                        <wps:spPr bwMode="auto">
                          <a:xfrm>
                            <a:off x="242195" y="52201"/>
                            <a:ext cx="2844022" cy="560705"/>
                          </a:xfrm>
                          <a:prstGeom prst="rect">
                            <a:avLst/>
                          </a:prstGeom>
                          <a:noFill/>
                          <a:ln w="9525">
                            <a:noFill/>
                            <a:miter lim="800000"/>
                            <a:headEnd/>
                            <a:tailEnd/>
                          </a:ln>
                        </wps:spPr>
                        <wps:txbx>
                          <w:txbxContent>
                            <w:p w14:paraId="22798C6F" w14:textId="77777777" w:rsidR="003B56F7" w:rsidRDefault="003B56F7" w:rsidP="003B56F7">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p w14:paraId="69544A9B" w14:textId="2892CAC4" w:rsidR="00A35BCE" w:rsidRPr="00664D3A" w:rsidRDefault="00A35BCE" w:rsidP="00A35BC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9"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wps:txbx>
                        <wps:bodyPr rot="0" spcFirstLastPara="1" vert="horz" wrap="square" lIns="91440" tIns="45720" rIns="91440" bIns="45720" numCol="1" anchor="t" anchorCtr="0">
                          <a:noAutofit/>
                        </wps:bodyPr>
                      </wps:wsp>
                      <wps:wsp>
                        <wps:cNvPr id="217" name="Text Box 2"/>
                        <wps:cNvSpPr txBox="1">
                          <a:spLocks noChangeArrowheads="1"/>
                        </wps:cNvSpPr>
                        <wps:spPr bwMode="auto">
                          <a:xfrm>
                            <a:off x="3828555" y="2367890"/>
                            <a:ext cx="2795905" cy="1365250"/>
                          </a:xfrm>
                          <a:prstGeom prst="rect">
                            <a:avLst/>
                          </a:prstGeom>
                          <a:noFill/>
                          <a:ln w="9525">
                            <a:noFill/>
                            <a:miter lim="800000"/>
                            <a:headEnd/>
                            <a:tailEnd/>
                          </a:ln>
                        </wps:spPr>
                        <wps:txbx>
                          <w:txbxContent>
                            <w:p w14:paraId="34C563E2" w14:textId="05934819" w:rsidR="008E76DB" w:rsidRPr="00E80BC3" w:rsidRDefault="00E80BC3" w:rsidP="008E76DB">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Physical Development</w:t>
                              </w:r>
                            </w:p>
                          </w:txbxContent>
                        </wps:txbx>
                        <wps:bodyPr rot="0" spcFirstLastPara="1" vert="horz" wrap="square" lIns="91440" tIns="45720" rIns="91440" bIns="45720" numCol="1" anchor="t" anchorCtr="0">
                          <a:noAutofit/>
                        </wps:bodyPr>
                      </wps:wsp>
                      <wps:wsp>
                        <wps:cNvPr id="11" name="Rectangle: Rounded Corners 11"/>
                        <wps:cNvSpPr/>
                        <wps:spPr>
                          <a:xfrm>
                            <a:off x="159319" y="2415603"/>
                            <a:ext cx="1799590" cy="4407790"/>
                          </a:xfrm>
                          <a:prstGeom prst="roundRect">
                            <a:avLst>
                              <a:gd name="adj" fmla="val 2535"/>
                            </a:avLst>
                          </a:prstGeom>
                          <a:solidFill>
                            <a:srgbClr val="EADCF4"/>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2059379" y="2403763"/>
                            <a:ext cx="1571625" cy="2722245"/>
                          </a:xfrm>
                          <a:prstGeom prst="roundRect">
                            <a:avLst>
                              <a:gd name="adj" fmla="val 2535"/>
                            </a:avLst>
                          </a:prstGeom>
                          <a:solidFill>
                            <a:srgbClr val="FFE1E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071254" y="5230091"/>
                            <a:ext cx="2991485" cy="1595755"/>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3733800" y="3745675"/>
                            <a:ext cx="3063240" cy="1382395"/>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5158839" y="5230091"/>
                            <a:ext cx="1630045" cy="1594485"/>
                          </a:xfrm>
                          <a:prstGeom prst="roundRect">
                            <a:avLst>
                              <a:gd name="adj" fmla="val 2535"/>
                            </a:avLst>
                          </a:prstGeom>
                          <a:solidFill>
                            <a:srgbClr val="FFE1E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6891962" y="4296501"/>
                            <a:ext cx="3209884" cy="2516531"/>
                          </a:xfrm>
                          <a:prstGeom prst="roundRect">
                            <a:avLst>
                              <a:gd name="adj" fmla="val 2535"/>
                            </a:avLst>
                          </a:prstGeom>
                          <a:solidFill>
                            <a:schemeClr val="bg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Rounded Corners 277"/>
                        <wps:cNvSpPr/>
                        <wps:spPr>
                          <a:xfrm>
                            <a:off x="147430" y="693687"/>
                            <a:ext cx="4586676" cy="1595755"/>
                          </a:xfrm>
                          <a:prstGeom prst="roundRect">
                            <a:avLst>
                              <a:gd name="adj" fmla="val 2535"/>
                            </a:avLst>
                          </a:prstGeom>
                          <a:solidFill>
                            <a:schemeClr val="bg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a:off x="4848411" y="693707"/>
                            <a:ext cx="1940142" cy="1594485"/>
                          </a:xfrm>
                          <a:prstGeom prst="roundRect">
                            <a:avLst>
                              <a:gd name="adj" fmla="val 2535"/>
                            </a:avLst>
                          </a:prstGeom>
                          <a:solidFill>
                            <a:schemeClr val="accent2">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Rounded Corners 280"/>
                        <wps:cNvSpPr/>
                        <wps:spPr>
                          <a:xfrm>
                            <a:off x="6891962" y="693393"/>
                            <a:ext cx="3209466" cy="3469737"/>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
                        <wps:cNvSpPr txBox="1">
                          <a:spLocks noChangeArrowheads="1"/>
                        </wps:cNvSpPr>
                        <wps:spPr bwMode="auto">
                          <a:xfrm>
                            <a:off x="6964305" y="4378708"/>
                            <a:ext cx="3065221" cy="2516058"/>
                          </a:xfrm>
                          <a:prstGeom prst="rect">
                            <a:avLst/>
                          </a:prstGeom>
                          <a:noFill/>
                          <a:ln w="9525">
                            <a:noFill/>
                            <a:miter lim="800000"/>
                            <a:headEnd/>
                            <a:tailEnd/>
                          </a:ln>
                        </wps:spPr>
                        <wps:txbx>
                          <w:txbxContent>
                            <w:p w14:paraId="5092B767" w14:textId="5B23143F" w:rsidR="009D34A9" w:rsidRPr="00F45B32" w:rsidRDefault="008E6E95" w:rsidP="008E6E95">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paint, chalk or make marks with water on large</w:t>
                              </w:r>
                              <w:r w:rsidR="00F45B32"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vertical surfaces. Suggestion: use walls as well as easels to stimulate large</w:t>
                              </w:r>
                              <w:r w:rsidR="00F45B32"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shoulder and arm movements. These experiences help children to ‘cross the</w:t>
                              </w:r>
                              <w:r w:rsidR="00F45B32"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mid-line’ of their bodies. When they draw a single line from left to right, say,</w:t>
                              </w:r>
                              <w:r w:rsidR="00F45B32"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do not need to pass the paintbrush from one hand to another or </w:t>
                              </w:r>
                              <w:proofErr w:type="gramStart"/>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w:t>
                              </w:r>
                              <w:r w:rsidR="00F45B32"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move their whole body along.</w:t>
                              </w:r>
                            </w:p>
                          </w:txbxContent>
                        </wps:txbx>
                        <wps:bodyPr rot="0" spcFirstLastPara="1" vert="horz" wrap="square" lIns="91440" tIns="45720" rIns="91440" bIns="45720" numCol="1" anchor="t" anchorCtr="0">
                          <a:noAutofit/>
                        </wps:bodyPr>
                      </wps:wsp>
                      <wps:wsp>
                        <wps:cNvPr id="283" name="Text Box 2"/>
                        <wps:cNvSpPr txBox="1">
                          <a:spLocks noChangeArrowheads="1"/>
                        </wps:cNvSpPr>
                        <wps:spPr bwMode="auto">
                          <a:xfrm>
                            <a:off x="147428" y="731149"/>
                            <a:ext cx="4586447" cy="1502433"/>
                          </a:xfrm>
                          <a:prstGeom prst="rect">
                            <a:avLst/>
                          </a:prstGeom>
                          <a:noFill/>
                          <a:ln w="9525">
                            <a:noFill/>
                            <a:miter lim="800000"/>
                            <a:headEnd/>
                            <a:tailEnd/>
                          </a:ln>
                        </wps:spPr>
                        <wps:txbx>
                          <w:txbxContent>
                            <w:p w14:paraId="0D948BA5" w14:textId="0E270007" w:rsidR="00F41BFA" w:rsidRPr="008E6E95" w:rsidRDefault="008E6E95" w:rsidP="008E6E9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transfer physical skills learnt in one context to another</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Suggestion: children might first learn to hammer in pegs to mark their</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Forest school boundary, using a mallet. Then, they are ready to learn how</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use hammers and nails at the woodwork bench.</w:t>
                              </w:r>
                            </w:p>
                          </w:txbxContent>
                        </wps:txbx>
                        <wps:bodyPr rot="0" spcFirstLastPara="1" vert="horz" wrap="square" lIns="91440" tIns="45720" rIns="91440" bIns="45720" numCol="1" anchor="t" anchorCtr="0">
                          <a:noAutofit/>
                        </wps:bodyPr>
                      </wps:wsp>
                      <wps:wsp>
                        <wps:cNvPr id="284" name="Text Box 2"/>
                        <wps:cNvSpPr txBox="1">
                          <a:spLocks noChangeArrowheads="1"/>
                        </wps:cNvSpPr>
                        <wps:spPr bwMode="auto">
                          <a:xfrm>
                            <a:off x="4004920" y="3749893"/>
                            <a:ext cx="2791727" cy="1378101"/>
                          </a:xfrm>
                          <a:prstGeom prst="rect">
                            <a:avLst/>
                          </a:prstGeom>
                          <a:noFill/>
                          <a:ln w="9525">
                            <a:noFill/>
                            <a:miter lim="800000"/>
                            <a:headEnd/>
                            <a:tailEnd/>
                          </a:ln>
                        </wps:spPr>
                        <wps:txbx>
                          <w:txbxContent>
                            <w:p w14:paraId="54BE4AF6" w14:textId="7AF02473" w:rsidR="00F41BFA" w:rsidRPr="00F91915" w:rsidRDefault="008E6E95" w:rsidP="00F91915">
                              <w:pPr>
                                <w:jc w:val="right"/>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begin by showing children how to use onehanded tools (scissors</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hammers, for example) and then guide them with hand-over-hand help.</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Gradually reduce the help you are giving and allow the child to use the</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tool independently.</w:t>
                              </w:r>
                            </w:p>
                          </w:txbxContent>
                        </wps:txbx>
                        <wps:bodyPr rot="0" spcFirstLastPara="1" vert="horz" wrap="square" lIns="91440" tIns="45720" rIns="91440" bIns="45720" numCol="1" anchor="t" anchorCtr="0">
                          <a:noAutofit/>
                        </wps:bodyPr>
                      </wps:wsp>
                      <wps:wsp>
                        <wps:cNvPr id="286" name="Text Box 2"/>
                        <wps:cNvSpPr txBox="1">
                          <a:spLocks noChangeArrowheads="1"/>
                        </wps:cNvSpPr>
                        <wps:spPr bwMode="auto">
                          <a:xfrm>
                            <a:off x="6955118" y="786965"/>
                            <a:ext cx="3112694" cy="3238926"/>
                          </a:xfrm>
                          <a:prstGeom prst="rect">
                            <a:avLst/>
                          </a:prstGeom>
                          <a:noFill/>
                          <a:ln w="9525">
                            <a:noFill/>
                            <a:miter lim="800000"/>
                            <a:headEnd/>
                            <a:tailEnd/>
                          </a:ln>
                        </wps:spPr>
                        <wps:txbx>
                          <w:txbxContent>
                            <w:p w14:paraId="1F853291" w14:textId="5B324E48" w:rsidR="00F41BFA" w:rsidRPr="00F91915" w:rsidRDefault="008E6E95" w:rsidP="008E6E95">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tripod grip is a comfortable way to hold a pencil or pen. It gives the child</w:t>
                              </w:r>
                              <w:r w:rsidR="00F45B32"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control. The pen is pinched between the ball of the thumb and the</w:t>
                              </w:r>
                              <w:r w:rsidR="00F45B32"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forefinger, supported by the middle finger with the other fingers tucked into</w:t>
                              </w:r>
                              <w:r w:rsidR="00F45B32"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hand. You can help children to develop this grip with specially designed</w:t>
                              </w:r>
                              <w:r w:rsidR="00F45B32"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pens and pencils, or grippers. Encourage children to pick up small objects</w:t>
                              </w:r>
                              <w:r w:rsidR="00F45B32"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individual gravel stones or tiny bits of chalk to draw with.</w:t>
                              </w:r>
                            </w:p>
                          </w:txbxContent>
                        </wps:txbx>
                        <wps:bodyPr rot="0" spcFirstLastPara="1" vert="horz" wrap="square" lIns="91440" tIns="45720" rIns="91440" bIns="45720" numCol="1" anchor="t" anchorCtr="0">
                          <a:noAutofit/>
                        </wps:bodyPr>
                      </wps:wsp>
                      <wps:wsp>
                        <wps:cNvPr id="287" name="Text Box 2"/>
                        <wps:cNvSpPr txBox="1">
                          <a:spLocks noChangeArrowheads="1"/>
                        </wps:cNvSpPr>
                        <wps:spPr bwMode="auto">
                          <a:xfrm>
                            <a:off x="5157580" y="5259041"/>
                            <a:ext cx="1628946" cy="1572697"/>
                          </a:xfrm>
                          <a:prstGeom prst="rect">
                            <a:avLst/>
                          </a:prstGeom>
                          <a:noFill/>
                          <a:ln w="9525">
                            <a:noFill/>
                            <a:miter lim="800000"/>
                            <a:headEnd/>
                            <a:tailEnd/>
                          </a:ln>
                        </wps:spPr>
                        <wps:txbx>
                          <w:txbxContent>
                            <w:p w14:paraId="19A12A25" w14:textId="22C717B7" w:rsidR="008E6E95" w:rsidRPr="00F45B32" w:rsidRDefault="008E6E95" w:rsidP="008E6E95">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the vocabulary of movement – ‘gallop’, ‘slither’ – and encourage</w:t>
                              </w:r>
                              <w:r w:rsidR="00F45B32"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to use it. Also model the vocabulary of instruction – ‘follow’, ‘lead’,</w:t>
                              </w:r>
                              <w:r w:rsidR="00F45B32"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‘copy’ – and encourage children to use it.</w:t>
                              </w:r>
                            </w:p>
                            <w:p w14:paraId="2C105871" w14:textId="24C3EB48" w:rsidR="00F41BFA" w:rsidRPr="00F45B32" w:rsidRDefault="00F41BFA" w:rsidP="003B56F7">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horz" wrap="square" lIns="91440" tIns="45720" rIns="91440" bIns="45720" numCol="1" anchor="t" anchorCtr="0">
                          <a:noAutofit/>
                        </wps:bodyPr>
                      </wps:wsp>
                      <wps:wsp>
                        <wps:cNvPr id="640" name="Text Box 2"/>
                        <wps:cNvSpPr txBox="1">
                          <a:spLocks noChangeArrowheads="1"/>
                        </wps:cNvSpPr>
                        <wps:spPr bwMode="auto">
                          <a:xfrm>
                            <a:off x="159048" y="2415567"/>
                            <a:ext cx="1795145" cy="4397341"/>
                          </a:xfrm>
                          <a:prstGeom prst="rect">
                            <a:avLst/>
                          </a:prstGeom>
                          <a:noFill/>
                          <a:ln w="9525">
                            <a:noFill/>
                            <a:miter lim="800000"/>
                            <a:headEnd/>
                            <a:tailEnd/>
                          </a:ln>
                        </wps:spPr>
                        <wps:txbx>
                          <w:txbxContent>
                            <w:p w14:paraId="60138976" w14:textId="67DC36E7" w:rsidR="00E75381" w:rsidRPr="003F7A3B" w:rsidRDefault="008E6E95" w:rsidP="008E6E95">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become more confident, competent, </w:t>
                              </w:r>
                              <w:proofErr w:type="gramStart"/>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creative</w:t>
                              </w:r>
                              <w:proofErr w:type="gramEnd"/>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adaptive movers. Then, extend their learning by providing opportunities to</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outdoors in larger areas, such as larger parks and spaces in the local</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or through Forest or Beach school.</w:t>
                              </w:r>
                            </w:p>
                          </w:txbxContent>
                        </wps:txbx>
                        <wps:bodyPr rot="0" spcFirstLastPara="1" vert="horz" wrap="square" lIns="91440" tIns="45720" rIns="91440" bIns="45720" numCol="1" anchor="t" anchorCtr="0">
                          <a:noAutofit/>
                        </wps:bodyPr>
                      </wps:wsp>
                      <wps:wsp>
                        <wps:cNvPr id="641" name="Text Box 2"/>
                        <wps:cNvSpPr txBox="1">
                          <a:spLocks noChangeArrowheads="1"/>
                        </wps:cNvSpPr>
                        <wps:spPr bwMode="auto">
                          <a:xfrm>
                            <a:off x="2058829" y="2415567"/>
                            <a:ext cx="1571625" cy="2659176"/>
                          </a:xfrm>
                          <a:prstGeom prst="rect">
                            <a:avLst/>
                          </a:prstGeom>
                          <a:noFill/>
                          <a:ln w="9525">
                            <a:noFill/>
                            <a:miter lim="800000"/>
                            <a:headEnd/>
                            <a:tailEnd/>
                          </a:ln>
                        </wps:spPr>
                        <wps:txbx>
                          <w:txbxContent>
                            <w:p w14:paraId="3A2A6FB8" w14:textId="547D45EE" w:rsidR="00E75381" w:rsidRPr="008E6E95" w:rsidRDefault="008E6E95" w:rsidP="008E6E9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safety is an important factor in handling tools and moving</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equipment and materials. Have clear and sensible rules for everybody</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follow.</w:t>
                              </w:r>
                            </w:p>
                          </w:txbxContent>
                        </wps:txbx>
                        <wps:bodyPr rot="0" spcFirstLastPara="1" vert="horz" wrap="square" lIns="91440" tIns="45720" rIns="91440" bIns="45720" numCol="1" anchor="t" anchorCtr="0">
                          <a:noAutofit/>
                        </wps:bodyPr>
                      </wps:wsp>
                      <wps:wsp>
                        <wps:cNvPr id="643" name="Text Box 2"/>
                        <wps:cNvSpPr txBox="1">
                          <a:spLocks noChangeArrowheads="1"/>
                        </wps:cNvSpPr>
                        <wps:spPr bwMode="auto">
                          <a:xfrm>
                            <a:off x="4810308" y="705305"/>
                            <a:ext cx="2004205" cy="1599565"/>
                          </a:xfrm>
                          <a:prstGeom prst="rect">
                            <a:avLst/>
                          </a:prstGeom>
                          <a:noFill/>
                          <a:ln w="9525">
                            <a:noFill/>
                            <a:miter lim="800000"/>
                            <a:headEnd/>
                            <a:tailEnd/>
                          </a:ln>
                        </wps:spPr>
                        <wps:txbx>
                          <w:txbxContent>
                            <w:p w14:paraId="1B0975BF" w14:textId="1B2E7E9F" w:rsidR="009A52C0" w:rsidRPr="008E6E95" w:rsidRDefault="008E6E95" w:rsidP="008E6E95">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 movement-play activities when appropriate. These will challenge and</w:t>
                              </w: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enhance children’s physical skills and development – using both fixed and</w:t>
                              </w: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flexible resources, indoors and outside.</w:t>
                              </w:r>
                            </w:p>
                          </w:txbxContent>
                        </wps:txbx>
                        <wps:bodyPr rot="0" spcFirstLastPara="1" vert="horz" wrap="square" lIns="91440" tIns="45720" rIns="91440" bIns="45720" numCol="1" anchor="t" anchorCtr="0">
                          <a:noAutofit/>
                        </wps:bodyPr>
                      </wps:wsp>
                      <wps:wsp>
                        <wps:cNvPr id="271" name="Text Box 271"/>
                        <wps:cNvSpPr txBox="1">
                          <a:spLocks noChangeArrowheads="1"/>
                        </wps:cNvSpPr>
                        <wps:spPr bwMode="auto">
                          <a:xfrm>
                            <a:off x="4700" y="6856763"/>
                            <a:ext cx="10219690" cy="229235"/>
                          </a:xfrm>
                          <a:prstGeom prst="rect">
                            <a:avLst/>
                          </a:prstGeom>
                          <a:noFill/>
                          <a:ln w="9525">
                            <a:noFill/>
                            <a:miter lim="800000"/>
                            <a:headEnd/>
                            <a:tailEnd/>
                          </a:ln>
                        </wps:spPr>
                        <wps:txb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45" name="Text Box 2"/>
                        <wps:cNvSpPr txBox="1">
                          <a:spLocks noChangeArrowheads="1"/>
                        </wps:cNvSpPr>
                        <wps:spPr bwMode="auto">
                          <a:xfrm>
                            <a:off x="2070853" y="5344428"/>
                            <a:ext cx="2979789" cy="1468479"/>
                          </a:xfrm>
                          <a:prstGeom prst="rect">
                            <a:avLst/>
                          </a:prstGeom>
                          <a:noFill/>
                          <a:ln w="9525">
                            <a:noFill/>
                            <a:miter lim="800000"/>
                            <a:headEnd/>
                            <a:tailEnd/>
                          </a:ln>
                        </wps:spPr>
                        <wps:txbx>
                          <w:txbxContent>
                            <w:p w14:paraId="53AC3FBA" w14:textId="79C7240A" w:rsidR="004B3415" w:rsidRPr="00F45B32" w:rsidRDefault="008E6E95" w:rsidP="008E6E95">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by helping them, but leaving them to do the last steps,</w:t>
                              </w:r>
                              <w:r w:rsidR="00F45B32"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 as pulling up their zip after you have started it off. Gradually reduce</w:t>
                              </w:r>
                              <w:r w:rsidR="00F45B32"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help until the child can do each step on their own.</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769538" id="Group 1" o:spid="_x0000_s1026" style="position:absolute;margin-left:4.55pt;margin-top:4.55pt;width:805.05pt;height:557.85pt;z-index:251817984;mso-width-relative:margin;mso-height-relative:margin" coordsize="102243,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">
                <v:roundrect id="Rectangle: Rounded Corners 2" o:spid="_x0000_s1027"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" fillcolor="#f1f8ec" strokecolor="#92d050" strokeweight="3pt">
                  <v:stroke joinstyle="miter"/>
                </v:roundrect>
                <v:shapetype id="_x0000_t202" coordsize="21600,21600" o:spt="202" path="m,l,21600r21600,l21600,xe">
                  <v:stroke joinstyle="miter"/>
                  <v:path gradientshapeok="t" o:connecttype="rect"/>
                </v:shapetype>
                <v:shape id="Text Box 2" o:spid="_x0000_s1028" type="#_x0000_t202" style="position:absolute;left:2421;top:522;width:2844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22798C6F" w14:textId="77777777" w:rsidR="003B56F7" w:rsidRDefault="003B56F7" w:rsidP="003B56F7">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p w14:paraId="69544A9B" w14:textId="2892CAC4" w:rsidR="00A35BCE" w:rsidRPr="00664D3A" w:rsidRDefault="00A35BCE" w:rsidP="00A35BC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shape id="Text Box 2" o:spid="_x0000_s1029"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v:textbox>
                </v:shape>
                <v:shape id="Text Box 2" o:spid="_x0000_s1030" type="#_x0000_t202" style="position:absolute;left:38285;top:23678;width:27959;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4C563E2" w14:textId="05934819" w:rsidR="008E76DB" w:rsidRPr="00E80BC3" w:rsidRDefault="00E80BC3" w:rsidP="008E76DB">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Physical Development</w:t>
                        </w:r>
                      </w:p>
                    </w:txbxContent>
                  </v:textbox>
                </v:shape>
                <v:roundrect id="Rectangle: Rounded Corners 11" o:spid="_x0000_s1031"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" fillcolor="#eadcf4" strokecolor="#92d050" strokeweight="1.5pt">
                  <v:stroke joinstyle="miter"/>
                  <v:shadow on="t" type="perspective" color="black" opacity="26214f" offset="0,0" matrix="66847f,,,66847f"/>
                </v:roundrect>
                <v:roundrect id="Rectangle: Rounded Corners 14" o:spid="_x0000_s1032"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" fillcolor="#ffe1e1" strokecolor="#92d050" strokeweight="1.5pt">
                  <v:stroke joinstyle="miter"/>
                  <v:shadow on="t" type="perspective" color="black" opacity="26214f" offset="0,0" matrix="66847f,,,66847f"/>
                </v:roundrect>
                <v:roundrect id="Rectangle: Rounded Corners 15" o:spid="_x0000_s1033"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" fillcolor="#deeaf6 [664]" strokecolor="#92d050" strokeweight="1.5pt">
                  <v:stroke joinstyle="miter"/>
                  <v:shadow on="t" type="perspective" color="black" opacity="26214f" offset="0,0" matrix="66847f,,,66847f"/>
                </v:roundrect>
                <v:roundrect id="Rectangle: Rounded Corners 23" o:spid="_x0000_s1034"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" fillcolor="#fff2cc [663]" strokecolor="#92d050" strokeweight="1.5pt">
                  <v:stroke joinstyle="miter"/>
                  <v:shadow on="t" type="perspective" color="black" opacity="26214f" offset="0,0" matrix="66847f,,,66847f"/>
                </v:roundrect>
                <v:roundrect id="Rectangle: Rounded Corners 24" o:spid="_x0000_s1035"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" fillcolor="#ffe1e1" strokecolor="#92d050" strokeweight="1.5pt">
                  <v:stroke joinstyle="miter"/>
                  <v:shadow on="t" type="perspective" color="black" opacity="26214f" offset="0,0" matrix="66847f,,,66847f"/>
                </v:roundrect>
                <v:roundrect id="Rectangle: Rounded Corners 269" o:spid="_x0000_s1036" style="position:absolute;left:68919;top:42965;width:32099;height:2516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" fillcolor="white [3212]" strokecolor="#92d050" strokeweight="1.5pt">
                  <v:stroke joinstyle="miter"/>
                  <v:shadow on="t" type="perspective" color="black" opacity="26214f" offset="0,0" matrix="66847f,,,66847f"/>
                </v:roundrect>
                <v:roundrect id="Rectangle: Rounded Corners 277" o:spid="_x0000_s1037"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" fillcolor="white [3212]" strokecolor="#92d050" strokeweight="1.5pt">
                  <v:stroke joinstyle="miter"/>
                  <v:shadow on="t" type="perspective" color="black" opacity="26214f" offset="0,0" matrix="66847f,,,66847f"/>
                </v:roundrect>
                <v:roundrect id="Rectangle: Rounded Corners 278" o:spid="_x0000_s1038"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" fillcolor="#fbe4d5 [661]" strokecolor="#92d050" strokeweight="1.5pt">
                  <v:stroke joinstyle="miter"/>
                  <v:shadow on="t" type="perspective" color="black" opacity="26214f" offset="0,0" matrix="66847f,,,66847f"/>
                </v:roundrect>
                <v:roundrect id="Rectangle: Rounded Corners 280" o:spid="_x0000_s1039" style="position:absolute;left:68919;top:6933;width:32095;height:3469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" fillcolor="#fff2cc [663]" strokecolor="#92d050" strokeweight="1.5pt">
                  <v:stroke joinstyle="miter"/>
                  <v:shadow on="t" type="perspective" color="black" opacity="26214f" offset="0,0" matrix="66847f,,,66847f"/>
                </v:roundrect>
                <v:shape id="Text Box 2" o:spid="_x0000_s1040" type="#_x0000_t202" style="position:absolute;left:69643;top:43787;width:30652;height:2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5092B767" w14:textId="5B23143F" w:rsidR="009D34A9" w:rsidRPr="00F45B32" w:rsidRDefault="008E6E95" w:rsidP="008E6E95">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paint, chalk or make marks with water on large</w:t>
                        </w:r>
                        <w:r w:rsidR="00F45B32"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vertical surfaces. Suggestion: use walls as well as easels to stimulate large</w:t>
                        </w:r>
                        <w:r w:rsidR="00F45B32"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shoulder and arm movements. These experiences help children to ‘cross the</w:t>
                        </w:r>
                        <w:r w:rsidR="00F45B32"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mid-line’ of their bodies. When they draw a single line from left to right, say,</w:t>
                        </w:r>
                        <w:r w:rsidR="00F45B32"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do not need to pass the paintbrush from one hand to another or </w:t>
                        </w:r>
                        <w:proofErr w:type="gramStart"/>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w:t>
                        </w:r>
                        <w:r w:rsidR="00F45B32"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move their whole body along.</w:t>
                        </w:r>
                      </w:p>
                    </w:txbxContent>
                  </v:textbox>
                </v:shape>
                <v:shape id="Text Box 2" o:spid="_x0000_s1041" type="#_x0000_t202" style="position:absolute;left:1474;top:7311;width:45864;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D948BA5" w14:textId="0E270007" w:rsidR="00F41BFA" w:rsidRPr="008E6E95" w:rsidRDefault="008E6E95" w:rsidP="008E6E9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transfer physical skills learnt in one context to another</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Suggestion: children might first learn to hammer in pegs to mark their</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Forest school boundary, using a mallet. Then, they are ready to learn how</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use hammers and nails at the woodwork bench.</w:t>
                        </w:r>
                      </w:p>
                    </w:txbxContent>
                  </v:textbox>
                </v:shape>
                <v:shape id="Text Box 2" o:spid="_x0000_s1042" type="#_x0000_t202" style="position:absolute;left:40049;top:37498;width:27917;height:1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4BE4AF6" w14:textId="7AF02473" w:rsidR="00F41BFA" w:rsidRPr="00F91915" w:rsidRDefault="008E6E95" w:rsidP="00F91915">
                        <w:pPr>
                          <w:jc w:val="right"/>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begin by showing children how to use onehanded tools (scissors</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hammers, for example) and then guide them with hand-over-hand help.</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Gradually reduce the help you are giving and allow the child to use the</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tool independently.</w:t>
                        </w:r>
                      </w:p>
                    </w:txbxContent>
                  </v:textbox>
                </v:shape>
                <v:shape id="Text Box 2" o:spid="_x0000_s1043" type="#_x0000_t202" style="position:absolute;left:69551;top:7869;width:31127;height:3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F853291" w14:textId="5B324E48" w:rsidR="00F41BFA" w:rsidRPr="00F91915" w:rsidRDefault="008E6E95" w:rsidP="008E6E95">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tripod grip is a comfortable way to hold a pencil or pen. It gives the child</w:t>
                        </w:r>
                        <w:r w:rsidR="00F45B32"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control. The pen is pinched between the ball of the thumb and the</w:t>
                        </w:r>
                        <w:r w:rsidR="00F45B32"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forefinger, supported by the middle finger with the other fingers tucked into</w:t>
                        </w:r>
                        <w:r w:rsidR="00F45B32"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hand. You can help children to develop this grip with specially designed</w:t>
                        </w:r>
                        <w:r w:rsidR="00F45B32"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pens and pencils, or grippers. Encourage children to pick up small objects</w:t>
                        </w:r>
                        <w:r w:rsidR="00F45B32"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91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individual gravel stones or tiny bits of chalk to draw with.</w:t>
                        </w:r>
                      </w:p>
                    </w:txbxContent>
                  </v:textbox>
                </v:shape>
                <v:shape id="Text Box 2" o:spid="_x0000_s1044" type="#_x0000_t202" style="position:absolute;left:51575;top:52590;width:16290;height:1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19A12A25" w14:textId="22C717B7" w:rsidR="008E6E95" w:rsidRPr="00F45B32" w:rsidRDefault="008E6E95" w:rsidP="008E6E95">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the vocabulary of movement – ‘gallop’, ‘slither’ – and encourage</w:t>
                        </w:r>
                        <w:r w:rsidR="00F45B32"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to use it. Also model the vocabulary of instruction – ‘follow’, ‘lead’,</w:t>
                        </w:r>
                        <w:r w:rsidR="00F45B32"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‘copy’ – and encourage children to use it.</w:t>
                        </w:r>
                      </w:p>
                      <w:p w14:paraId="2C105871" w14:textId="24C3EB48" w:rsidR="00F41BFA" w:rsidRPr="00F45B32" w:rsidRDefault="00F41BFA" w:rsidP="003B56F7">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 o:spid="_x0000_s1045" type="#_x0000_t202" style="position:absolute;left:1590;top:24155;width:17951;height:4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60138976" w14:textId="67DC36E7" w:rsidR="00E75381" w:rsidRPr="003F7A3B" w:rsidRDefault="008E6E95" w:rsidP="008E6E95">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become more confident, competent, </w:t>
                        </w:r>
                        <w:proofErr w:type="gramStart"/>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creative</w:t>
                        </w:r>
                        <w:proofErr w:type="gramEnd"/>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adaptive movers. Then, extend their learning by providing opportunities to</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outdoors in larger areas, such as larger parks and spaces in the local</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7A3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or through Forest or Beach school.</w:t>
                        </w:r>
                      </w:p>
                    </w:txbxContent>
                  </v:textbox>
                </v:shape>
                <v:shape id="Text Box 2" o:spid="_x0000_s1046" type="#_x0000_t202" style="position:absolute;left:20588;top:24155;width:15716;height:2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3A2A6FB8" w14:textId="547D45EE" w:rsidR="00E75381" w:rsidRPr="008E6E95" w:rsidRDefault="008E6E95" w:rsidP="008E6E9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safety is an important factor in handling tools and moving</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equipment and materials. Have clear and sensible rules for everybody</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follow.</w:t>
                        </w:r>
                      </w:p>
                    </w:txbxContent>
                  </v:textbox>
                </v:shape>
                <v:shape id="Text Box 2" o:spid="_x0000_s1047" type="#_x0000_t202" style="position:absolute;left:48103;top:7053;width:20042;height:1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B0975BF" w14:textId="1B2E7E9F" w:rsidR="009A52C0" w:rsidRPr="008E6E95" w:rsidRDefault="008E6E95" w:rsidP="008E6E95">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 movement-play activities when appropriate. These will challenge and</w:t>
                        </w: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enhance children’s physical skills and development – using both fixed and</w:t>
                        </w: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flexible resources, indoors and outside.</w:t>
                        </w:r>
                      </w:p>
                    </w:txbxContent>
                  </v:textbox>
                </v:shape>
                <v:shape id="Text Box 271" o:spid="_x0000_s1048"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49" type="#_x0000_t202" style="position:absolute;left:20708;top:53444;width:29798;height:1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3AC3FBA" w14:textId="79C7240A" w:rsidR="004B3415" w:rsidRPr="00F45B32" w:rsidRDefault="008E6E95" w:rsidP="008E6E95">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by helping them, but leaving them to do the last steps,</w:t>
                        </w:r>
                        <w:r w:rsidR="00F45B32"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 as pulling up their zip after you have started it off. Gradually reduce</w:t>
                        </w:r>
                        <w:r w:rsidR="00F45B32"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help until the child can do each step on their own.</w:t>
                        </w:r>
                      </w:p>
                    </w:txbxContent>
                  </v:textbox>
                </v:shape>
              </v:group>
            </w:pict>
          </mc:Fallback>
        </mc:AlternateContent>
      </w:r>
    </w:p>
    <w:p w14:paraId="0D0BD185" w14:textId="665C4EB8" w:rsidR="007A22E7" w:rsidRDefault="007A22E7">
      <w:r>
        <w:t xml:space="preserve">  </w:t>
      </w:r>
    </w:p>
    <w:p w14:paraId="79812F98" w14:textId="3DF07BA5" w:rsidR="00A35BCE" w:rsidRDefault="00A35BCE" w:rsidP="00A35BCE">
      <w:r>
        <w:t xml:space="preserve">  </w:t>
      </w:r>
    </w:p>
    <w:p w14:paraId="43F88E4E" w14:textId="75A45A7B" w:rsidR="00173FA4" w:rsidRDefault="00173FA4">
      <w:r>
        <w:t xml:space="preserve">  </w:t>
      </w:r>
    </w:p>
    <w:p w14:paraId="54F02764" w14:textId="34CA2970" w:rsidR="00173FA4" w:rsidRDefault="00A641E5">
      <w:r>
        <w:rPr>
          <w:noProof/>
        </w:rPr>
        <w:drawing>
          <wp:anchor distT="0" distB="0" distL="114300" distR="114300" simplePos="0" relativeHeight="251827200" behindDoc="0" locked="0" layoutInCell="1" allowOverlap="1" wp14:anchorId="4AA49011" wp14:editId="6D75B0E8">
            <wp:simplePos x="0" y="0"/>
            <wp:positionH relativeFrom="column">
              <wp:posOffset>3807365</wp:posOffset>
            </wp:positionH>
            <wp:positionV relativeFrom="paragraph">
              <wp:posOffset>2800171</wp:posOffset>
            </wp:positionV>
            <wp:extent cx="451723" cy="1172293"/>
            <wp:effectExtent l="133350" t="76200" r="24765" b="850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8" cstate="print">
                      <a:extLst>
                        <a:ext uri="{28A0092B-C50C-407E-A947-70E740481C1C}">
                          <a14:useLocalDpi xmlns:a14="http://schemas.microsoft.com/office/drawing/2010/main" val="0"/>
                        </a:ext>
                      </a:extLst>
                    </a:blip>
                    <a:stretch>
                      <a:fillRect/>
                    </a:stretch>
                  </pic:blipFill>
                  <pic:spPr>
                    <a:xfrm rot="21253028">
                      <a:off x="0" y="0"/>
                      <a:ext cx="451723" cy="117229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91915">
        <w:rPr>
          <w:noProof/>
        </w:rPr>
        <w:drawing>
          <wp:anchor distT="0" distB="0" distL="114300" distR="114300" simplePos="0" relativeHeight="251823104" behindDoc="0" locked="0" layoutInCell="1" allowOverlap="1" wp14:anchorId="27E5A30B" wp14:editId="2BB91AD6">
            <wp:simplePos x="0" y="0"/>
            <wp:positionH relativeFrom="column">
              <wp:posOffset>9078845</wp:posOffset>
            </wp:positionH>
            <wp:positionV relativeFrom="paragraph">
              <wp:posOffset>2456292</wp:posOffset>
            </wp:positionV>
            <wp:extent cx="876167" cy="711265"/>
            <wp:effectExtent l="114300" t="38100" r="57785" b="50800"/>
            <wp:wrapNone/>
            <wp:docPr id="261" name="Picture 261"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Shape, arrow&#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rot="328675">
                      <a:off x="0" y="0"/>
                      <a:ext cx="876167" cy="7112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91915">
        <w:rPr>
          <w:noProof/>
        </w:rPr>
        <w:drawing>
          <wp:anchor distT="0" distB="0" distL="114300" distR="114300" simplePos="0" relativeHeight="251825152" behindDoc="0" locked="0" layoutInCell="1" allowOverlap="1" wp14:anchorId="3828C57A" wp14:editId="729A652F">
            <wp:simplePos x="0" y="0"/>
            <wp:positionH relativeFrom="column">
              <wp:posOffset>7161910</wp:posOffset>
            </wp:positionH>
            <wp:positionV relativeFrom="paragraph">
              <wp:posOffset>2365477</wp:posOffset>
            </wp:positionV>
            <wp:extent cx="554355" cy="580390"/>
            <wp:effectExtent l="133350" t="38100" r="150495" b="67310"/>
            <wp:wrapNone/>
            <wp:docPr id="264" name="Picture 264" descr="A picture containing whit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 picture containing white, ligh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9597914">
                      <a:off x="0" y="0"/>
                      <a:ext cx="554355" cy="5803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91915">
        <w:rPr>
          <w:noProof/>
        </w:rPr>
        <w:drawing>
          <wp:anchor distT="0" distB="0" distL="114300" distR="114300" simplePos="0" relativeHeight="251826176" behindDoc="0" locked="0" layoutInCell="1" allowOverlap="1" wp14:anchorId="467710D5" wp14:editId="7747441A">
            <wp:simplePos x="0" y="0"/>
            <wp:positionH relativeFrom="column">
              <wp:posOffset>8611235</wp:posOffset>
            </wp:positionH>
            <wp:positionV relativeFrom="paragraph">
              <wp:posOffset>2603385</wp:posOffset>
            </wp:positionV>
            <wp:extent cx="352425" cy="336439"/>
            <wp:effectExtent l="76200" t="76200" r="47625" b="83185"/>
            <wp:wrapNone/>
            <wp:docPr id="265" name="Picture 26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Shape,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3643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91915">
        <w:rPr>
          <w:noProof/>
        </w:rPr>
        <w:drawing>
          <wp:anchor distT="0" distB="0" distL="114300" distR="114300" simplePos="0" relativeHeight="251824128" behindDoc="0" locked="0" layoutInCell="1" allowOverlap="1" wp14:anchorId="520416AA" wp14:editId="040C9AC7">
            <wp:simplePos x="0" y="0"/>
            <wp:positionH relativeFrom="column">
              <wp:posOffset>7826207</wp:posOffset>
            </wp:positionH>
            <wp:positionV relativeFrom="paragraph">
              <wp:posOffset>2514462</wp:posOffset>
            </wp:positionV>
            <wp:extent cx="706539" cy="573544"/>
            <wp:effectExtent l="38100" t="133350" r="0" b="131445"/>
            <wp:wrapNone/>
            <wp:docPr id="262" name="Picture 2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1052368">
                      <a:off x="0" y="0"/>
                      <a:ext cx="709058" cy="57558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F7A3B">
        <w:rPr>
          <w:noProof/>
        </w:rPr>
        <w:drawing>
          <wp:anchor distT="0" distB="0" distL="114300" distR="114300" simplePos="0" relativeHeight="251821056" behindDoc="0" locked="0" layoutInCell="1" allowOverlap="1" wp14:anchorId="573C4CB3" wp14:editId="060F4478">
            <wp:simplePos x="0" y="0"/>
            <wp:positionH relativeFrom="column">
              <wp:posOffset>467360</wp:posOffset>
            </wp:positionH>
            <wp:positionV relativeFrom="paragraph">
              <wp:posOffset>4439285</wp:posOffset>
            </wp:positionV>
            <wp:extent cx="1326542" cy="1259205"/>
            <wp:effectExtent l="76200" t="38100" r="64135" b="74295"/>
            <wp:wrapNone/>
            <wp:docPr id="259" name="Picture 259"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icture containing pla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6542" cy="125920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3FA4">
        <w:br w:type="page"/>
      </w:r>
    </w:p>
    <w:p w14:paraId="31E4C209" w14:textId="4F9F6F4C" w:rsidR="00FF459E" w:rsidRDefault="006C3415">
      <w:r>
        <w:rPr>
          <w:noProof/>
        </w:rPr>
        <w:lastRenderedPageBreak/>
        <mc:AlternateContent>
          <mc:Choice Requires="wpg">
            <w:drawing>
              <wp:anchor distT="0" distB="0" distL="114300" distR="114300" simplePos="0" relativeHeight="251820032" behindDoc="0" locked="0" layoutInCell="1" allowOverlap="1" wp14:anchorId="327D9026" wp14:editId="3DC5BD56">
                <wp:simplePos x="0" y="0"/>
                <wp:positionH relativeFrom="column">
                  <wp:posOffset>57785</wp:posOffset>
                </wp:positionH>
                <wp:positionV relativeFrom="paragraph">
                  <wp:posOffset>57785</wp:posOffset>
                </wp:positionV>
                <wp:extent cx="10224000" cy="7084800"/>
                <wp:effectExtent l="19050" t="19050" r="6350" b="1905"/>
                <wp:wrapNone/>
                <wp:docPr id="4" name="Group 4"/>
                <wp:cNvGraphicFramePr/>
                <a:graphic xmlns:a="http://schemas.openxmlformats.org/drawingml/2006/main">
                  <a:graphicData uri="http://schemas.microsoft.com/office/word/2010/wordprocessingGroup">
                    <wpg:wgp>
                      <wpg:cNvGrpSpPr/>
                      <wpg:grpSpPr>
                        <a:xfrm>
                          <a:off x="0" y="0"/>
                          <a:ext cx="10224000" cy="7084800"/>
                          <a:chOff x="0" y="0"/>
                          <a:chExt cx="10224390" cy="7085998"/>
                        </a:xfrm>
                      </wpg:grpSpPr>
                      <wps:wsp>
                        <wps:cNvPr id="5" name="Rectangle: Rounded Corners 5"/>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242195" y="52201"/>
                            <a:ext cx="2844022" cy="560705"/>
                          </a:xfrm>
                          <a:prstGeom prst="rect">
                            <a:avLst/>
                          </a:prstGeom>
                          <a:noFill/>
                          <a:ln w="9525">
                            <a:noFill/>
                            <a:miter lim="800000"/>
                            <a:headEnd/>
                            <a:tailEnd/>
                          </a:ln>
                        </wps:spPr>
                        <wps:txbx>
                          <w:txbxContent>
                            <w:p w14:paraId="7C5EBF7D" w14:textId="77777777" w:rsidR="006C3415" w:rsidRPr="006C3415" w:rsidRDefault="006C3415" w:rsidP="006C3415">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proofErr w:type="gramStart"/>
                              <w:r w:rsidRPr="006C3415">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3 &amp; 4 year olds</w:t>
                              </w:r>
                              <w:proofErr w:type="gramEnd"/>
                            </w:p>
                            <w:p w14:paraId="59E5298D" w14:textId="77777777" w:rsidR="006C3415" w:rsidRPr="00664D3A" w:rsidRDefault="006C3415" w:rsidP="006C3415">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7"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4777EBE6" w14:textId="77777777" w:rsidR="006C3415" w:rsidRPr="00777B40" w:rsidRDefault="006C3415" w:rsidP="006C3415">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10" name="Text Box 2"/>
                        <wps:cNvSpPr txBox="1">
                          <a:spLocks noChangeArrowheads="1"/>
                        </wps:cNvSpPr>
                        <wps:spPr bwMode="auto">
                          <a:xfrm>
                            <a:off x="3828555" y="2367890"/>
                            <a:ext cx="2795905" cy="1365250"/>
                          </a:xfrm>
                          <a:prstGeom prst="rect">
                            <a:avLst/>
                          </a:prstGeom>
                          <a:noFill/>
                          <a:ln w="9525">
                            <a:noFill/>
                            <a:miter lim="800000"/>
                            <a:headEnd/>
                            <a:tailEnd/>
                          </a:ln>
                        </wps:spPr>
                        <wps:txbx>
                          <w:txbxContent>
                            <w:p w14:paraId="5EA1C30D" w14:textId="77777777" w:rsidR="006C3415" w:rsidRPr="006C3415" w:rsidRDefault="006C3415" w:rsidP="006C3415">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C3415">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Physical Development</w:t>
                              </w:r>
                            </w:p>
                          </w:txbxContent>
                        </wps:txbx>
                        <wps:bodyPr rot="0" spcFirstLastPara="1" vert="horz" wrap="square" lIns="91440" tIns="45720" rIns="91440" bIns="45720" numCol="1" anchor="t" anchorCtr="0">
                          <a:noAutofit/>
                        </wps:bodyPr>
                      </wps:wsp>
                      <wps:wsp>
                        <wps:cNvPr id="12" name="Rectangle: Rounded Corners 12"/>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071254" y="5230091"/>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5158839" y="5230091"/>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6891962" y="4296501"/>
                            <a:ext cx="3209884" cy="251653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6891962" y="693393"/>
                            <a:ext cx="3209466" cy="3469737"/>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6964305" y="4378708"/>
                            <a:ext cx="3065221" cy="2516058"/>
                          </a:xfrm>
                          <a:prstGeom prst="rect">
                            <a:avLst/>
                          </a:prstGeom>
                          <a:noFill/>
                          <a:ln w="9525">
                            <a:noFill/>
                            <a:miter lim="800000"/>
                            <a:headEnd/>
                            <a:tailEnd/>
                          </a:ln>
                        </wps:spPr>
                        <wps:txbx>
                          <w:txbxContent>
                            <w:p w14:paraId="7EC4A428" w14:textId="77777777" w:rsidR="006C3415" w:rsidRPr="00F45B32" w:rsidRDefault="006C3415" w:rsidP="006C3415">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paint, chalk or make marks with water on large vertical surfaces. Suggestion: use walls as well as easels to stimulate large shoulder and arm movements. These experiences help children to ‘cross the mid-line’ of their bodies. When they draw a single line from left to right, say, they do not need to pass the paintbrush from one hand to another or </w:t>
                              </w:r>
                              <w:proofErr w:type="gramStart"/>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to</w:t>
                              </w:r>
                              <w:proofErr w:type="gramEnd"/>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move their whole body along.</w:t>
                              </w:r>
                            </w:p>
                          </w:txbxContent>
                        </wps:txbx>
                        <wps:bodyPr rot="0" spcFirstLastPara="1" vert="horz" wrap="square" lIns="91440" tIns="45720" rIns="91440" bIns="45720" numCol="1" anchor="t" anchorCtr="0">
                          <a:noAutofit/>
                        </wps:bodyPr>
                      </wps:wsp>
                      <wps:wsp>
                        <wps:cNvPr id="26" name="Text Box 2"/>
                        <wps:cNvSpPr txBox="1">
                          <a:spLocks noChangeArrowheads="1"/>
                        </wps:cNvSpPr>
                        <wps:spPr bwMode="auto">
                          <a:xfrm>
                            <a:off x="147428" y="731149"/>
                            <a:ext cx="4586447" cy="1502433"/>
                          </a:xfrm>
                          <a:prstGeom prst="rect">
                            <a:avLst/>
                          </a:prstGeom>
                          <a:noFill/>
                          <a:ln w="9525">
                            <a:noFill/>
                            <a:miter lim="800000"/>
                            <a:headEnd/>
                            <a:tailEnd/>
                          </a:ln>
                        </wps:spPr>
                        <wps:txbx>
                          <w:txbxContent>
                            <w:p w14:paraId="58DA9BF3" w14:textId="77777777" w:rsidR="006C3415" w:rsidRPr="008E6E95" w:rsidRDefault="006C3415" w:rsidP="006C341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transfer physical skills learnt in one context to another one. Suggestion: children might first learn to hammer in pegs to mark their Forest school boundary, using a mallet. Then, they are ready to learn how to use hammers and nails at the woodwork bench.</w:t>
                              </w:r>
                            </w:p>
                          </w:txbxContent>
                        </wps:txbx>
                        <wps:bodyPr rot="0" spcFirstLastPara="1" vert="horz" wrap="square" lIns="91440" tIns="45720" rIns="91440" bIns="45720" numCol="1" anchor="t" anchorCtr="0">
                          <a:noAutofit/>
                        </wps:bodyPr>
                      </wps:wsp>
                      <wps:wsp>
                        <wps:cNvPr id="27" name="Text Box 2"/>
                        <wps:cNvSpPr txBox="1">
                          <a:spLocks noChangeArrowheads="1"/>
                        </wps:cNvSpPr>
                        <wps:spPr bwMode="auto">
                          <a:xfrm>
                            <a:off x="3733251" y="3839224"/>
                            <a:ext cx="3053423" cy="1286633"/>
                          </a:xfrm>
                          <a:prstGeom prst="rect">
                            <a:avLst/>
                          </a:prstGeom>
                          <a:noFill/>
                          <a:ln w="9525">
                            <a:noFill/>
                            <a:miter lim="800000"/>
                            <a:headEnd/>
                            <a:tailEnd/>
                          </a:ln>
                        </wps:spPr>
                        <wps:txbx>
                          <w:txbxContent>
                            <w:p w14:paraId="559D9836" w14:textId="77777777" w:rsidR="006C3415" w:rsidRPr="008E6E95" w:rsidRDefault="006C3415" w:rsidP="006C3415">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begin by showing children how to use onehanded tools (scissors and hammers, for example) and then guide them with hand-over-hand help. Gradually reduce the help you are giving and allow the child to use the tool independently.</w:t>
                              </w:r>
                            </w:p>
                          </w:txbxContent>
                        </wps:txbx>
                        <wps:bodyPr rot="0" spcFirstLastPara="1" vert="horz" wrap="square" lIns="91440" tIns="45720" rIns="91440" bIns="45720" numCol="1" anchor="t" anchorCtr="0">
                          <a:noAutofit/>
                        </wps:bodyPr>
                      </wps:wsp>
                      <wps:wsp>
                        <wps:cNvPr id="28" name="Text Box 2"/>
                        <wps:cNvSpPr txBox="1">
                          <a:spLocks noChangeArrowheads="1"/>
                        </wps:cNvSpPr>
                        <wps:spPr bwMode="auto">
                          <a:xfrm>
                            <a:off x="6955118" y="855094"/>
                            <a:ext cx="3112694" cy="3238926"/>
                          </a:xfrm>
                          <a:prstGeom prst="rect">
                            <a:avLst/>
                          </a:prstGeom>
                          <a:noFill/>
                          <a:ln w="9525">
                            <a:noFill/>
                            <a:miter lim="800000"/>
                            <a:headEnd/>
                            <a:tailEnd/>
                          </a:ln>
                        </wps:spPr>
                        <wps:txbx>
                          <w:txbxContent>
                            <w:p w14:paraId="19E52EC7" w14:textId="77777777" w:rsidR="006C3415" w:rsidRPr="00F45B32" w:rsidRDefault="006C3415" w:rsidP="006C341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tripod grip is a comfortable way to hold a pencil or pen. It gives the child good control. The pen is pinched between the ball of the thumb and the forefinger, supported by the middle finger with the other fingers tucked into the hand. You can help children to develop this grip with specially designed pens and pencils, or grippers. Encourage children to pick up small objects like individual gravel stones or tiny bits of chalk to draw with.</w:t>
                              </w:r>
                            </w:p>
                          </w:txbxContent>
                        </wps:txbx>
                        <wps:bodyPr rot="0" spcFirstLastPara="1" vert="horz" wrap="square" lIns="91440" tIns="45720" rIns="91440" bIns="45720" numCol="1" anchor="t" anchorCtr="0">
                          <a:noAutofit/>
                        </wps:bodyPr>
                      </wps:wsp>
                      <wps:wsp>
                        <wps:cNvPr id="29" name="Text Box 2"/>
                        <wps:cNvSpPr txBox="1">
                          <a:spLocks noChangeArrowheads="1"/>
                        </wps:cNvSpPr>
                        <wps:spPr bwMode="auto">
                          <a:xfrm>
                            <a:off x="5157580" y="5259041"/>
                            <a:ext cx="1628946" cy="1572697"/>
                          </a:xfrm>
                          <a:prstGeom prst="rect">
                            <a:avLst/>
                          </a:prstGeom>
                          <a:noFill/>
                          <a:ln w="9525">
                            <a:noFill/>
                            <a:miter lim="800000"/>
                            <a:headEnd/>
                            <a:tailEnd/>
                          </a:ln>
                        </wps:spPr>
                        <wps:txbx>
                          <w:txbxContent>
                            <w:p w14:paraId="084055FF" w14:textId="77777777" w:rsidR="006C3415" w:rsidRPr="00F45B32" w:rsidRDefault="006C3415" w:rsidP="006C3415">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the vocabulary of movement – ‘gallop’, ‘slither’ – and encourage children to use it. Also model the vocabulary of instruction – ‘follow’, ‘lead’, ‘copy’ – and encourage children to use it.</w:t>
                              </w:r>
                            </w:p>
                            <w:p w14:paraId="272FD8FA" w14:textId="77777777" w:rsidR="006C3415" w:rsidRPr="00F45B32" w:rsidRDefault="006C3415" w:rsidP="006C3415">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horz" wrap="square" lIns="91440" tIns="45720" rIns="91440" bIns="45720" numCol="1" anchor="t" anchorCtr="0">
                          <a:noAutofit/>
                        </wps:bodyPr>
                      </wps:wsp>
                      <wps:wsp>
                        <wps:cNvPr id="30" name="Text Box 2"/>
                        <wps:cNvSpPr txBox="1">
                          <a:spLocks noChangeArrowheads="1"/>
                        </wps:cNvSpPr>
                        <wps:spPr bwMode="auto">
                          <a:xfrm>
                            <a:off x="159056" y="2610291"/>
                            <a:ext cx="1795145" cy="4202719"/>
                          </a:xfrm>
                          <a:prstGeom prst="rect">
                            <a:avLst/>
                          </a:prstGeom>
                          <a:noFill/>
                          <a:ln w="9525">
                            <a:noFill/>
                            <a:miter lim="800000"/>
                            <a:headEnd/>
                            <a:tailEnd/>
                          </a:ln>
                        </wps:spPr>
                        <wps:txbx>
                          <w:txbxContent>
                            <w:p w14:paraId="71A3B147" w14:textId="77777777" w:rsidR="006C3415" w:rsidRPr="008E6E95" w:rsidRDefault="006C3415" w:rsidP="006C341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become more confident, competent, </w:t>
                              </w:r>
                              <w:proofErr w:type="gramStart"/>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creative</w:t>
                              </w:r>
                              <w:proofErr w:type="gramEnd"/>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adaptive movers. Then, extend their learning by providing opportunities to play outdoors in larger areas, such as larger parks and spaces in the local area, or through Forest or Beach school.</w:t>
                              </w:r>
                            </w:p>
                          </w:txbxContent>
                        </wps:txbx>
                        <wps:bodyPr rot="0" spcFirstLastPara="1" vert="horz" wrap="square" lIns="91440" tIns="45720" rIns="91440" bIns="45720" numCol="1" anchor="t" anchorCtr="0">
                          <a:noAutofit/>
                        </wps:bodyPr>
                      </wps:wsp>
                      <wps:wsp>
                        <wps:cNvPr id="31" name="Text Box 2"/>
                        <wps:cNvSpPr txBox="1">
                          <a:spLocks noChangeArrowheads="1"/>
                        </wps:cNvSpPr>
                        <wps:spPr bwMode="auto">
                          <a:xfrm>
                            <a:off x="2058829" y="2415567"/>
                            <a:ext cx="1571625" cy="2659176"/>
                          </a:xfrm>
                          <a:prstGeom prst="rect">
                            <a:avLst/>
                          </a:prstGeom>
                          <a:noFill/>
                          <a:ln w="9525">
                            <a:noFill/>
                            <a:miter lim="800000"/>
                            <a:headEnd/>
                            <a:tailEnd/>
                          </a:ln>
                        </wps:spPr>
                        <wps:txbx>
                          <w:txbxContent>
                            <w:p w14:paraId="2FD4F56B" w14:textId="77777777" w:rsidR="006C3415" w:rsidRPr="008E6E95" w:rsidRDefault="006C3415" w:rsidP="006C341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safety is an important factor in handling tools and moving equipment and materials. Have clear and sensible rules for everybody to follow.</w:t>
                              </w:r>
                            </w:p>
                          </w:txbxContent>
                        </wps:txbx>
                        <wps:bodyPr rot="0" spcFirstLastPara="1" vert="horz" wrap="square" lIns="91440" tIns="45720" rIns="91440" bIns="45720" numCol="1" anchor="t" anchorCtr="0">
                          <a:noAutofit/>
                        </wps:bodyPr>
                      </wps:wsp>
                      <wps:wsp>
                        <wps:cNvPr id="256" name="Text Box 2"/>
                        <wps:cNvSpPr txBox="1">
                          <a:spLocks noChangeArrowheads="1"/>
                        </wps:cNvSpPr>
                        <wps:spPr bwMode="auto">
                          <a:xfrm>
                            <a:off x="4810308" y="705305"/>
                            <a:ext cx="2004205" cy="1599565"/>
                          </a:xfrm>
                          <a:prstGeom prst="rect">
                            <a:avLst/>
                          </a:prstGeom>
                          <a:noFill/>
                          <a:ln w="9525">
                            <a:noFill/>
                            <a:miter lim="800000"/>
                            <a:headEnd/>
                            <a:tailEnd/>
                          </a:ln>
                        </wps:spPr>
                        <wps:txbx>
                          <w:txbxContent>
                            <w:p w14:paraId="17D7D0D5" w14:textId="77777777" w:rsidR="006C3415" w:rsidRPr="008E6E95" w:rsidRDefault="006C3415" w:rsidP="006C3415">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 movement-play activities when appropriate. These will challenge and enhance children’s physical skills and development – using both fixed and flexible resources, indoors and outside.</w:t>
                              </w:r>
                            </w:p>
                          </w:txbxContent>
                        </wps:txbx>
                        <wps:bodyPr rot="0" spcFirstLastPara="1" vert="horz" wrap="square" lIns="91440" tIns="45720" rIns="91440" bIns="45720" numCol="1" anchor="t" anchorCtr="0">
                          <a:noAutofit/>
                        </wps:bodyPr>
                      </wps:wsp>
                      <wps:wsp>
                        <wps:cNvPr id="257" name="Text Box 257"/>
                        <wps:cNvSpPr txBox="1">
                          <a:spLocks noChangeArrowheads="1"/>
                        </wps:cNvSpPr>
                        <wps:spPr bwMode="auto">
                          <a:xfrm>
                            <a:off x="4700" y="6856763"/>
                            <a:ext cx="10219690" cy="229235"/>
                          </a:xfrm>
                          <a:prstGeom prst="rect">
                            <a:avLst/>
                          </a:prstGeom>
                          <a:noFill/>
                          <a:ln w="9525">
                            <a:noFill/>
                            <a:miter lim="800000"/>
                            <a:headEnd/>
                            <a:tailEnd/>
                          </a:ln>
                        </wps:spPr>
                        <wps:txbx>
                          <w:txbxContent>
                            <w:p w14:paraId="4D732F61" w14:textId="77777777" w:rsidR="006C3415" w:rsidRPr="00AC7133" w:rsidRDefault="006C3415" w:rsidP="006C341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6ED7853" w14:textId="77777777" w:rsidR="006C3415" w:rsidRPr="00AC7133" w:rsidRDefault="006C3415" w:rsidP="006C3415">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58" name="Text Box 2"/>
                        <wps:cNvSpPr txBox="1">
                          <a:spLocks noChangeArrowheads="1"/>
                        </wps:cNvSpPr>
                        <wps:spPr bwMode="auto">
                          <a:xfrm>
                            <a:off x="2070853" y="5344428"/>
                            <a:ext cx="2979789" cy="1468479"/>
                          </a:xfrm>
                          <a:prstGeom prst="rect">
                            <a:avLst/>
                          </a:prstGeom>
                          <a:noFill/>
                          <a:ln w="9525">
                            <a:noFill/>
                            <a:miter lim="800000"/>
                            <a:headEnd/>
                            <a:tailEnd/>
                          </a:ln>
                        </wps:spPr>
                        <wps:txbx>
                          <w:txbxContent>
                            <w:p w14:paraId="6F2DEB0E" w14:textId="77777777" w:rsidR="006C3415" w:rsidRPr="00F45B32" w:rsidRDefault="006C3415" w:rsidP="006C3415">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by helping them, but leaving them to do the last steps, such as pulling up their zip after you have started it off. Gradually reduce your help until the child can do each step on their own.</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7D9026" id="Group 4" o:spid="_x0000_s1050" style="position:absolute;margin-left:4.55pt;margin-top:4.55pt;width:805.05pt;height:557.85pt;z-index:251820032;mso-width-relative:margin;mso-height-relative:margin" coordsize="102243,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">
                <v:roundrect id="Rectangle: Rounded Corners 5" o:spid="_x0000_s1051"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" fillcolor="white [3212]" strokecolor="black [3213]" strokeweight="3pt">
                  <v:stroke joinstyle="miter"/>
                </v:roundrect>
                <v:shape id="Text Box 2" o:spid="_x0000_s1052" type="#_x0000_t202" style="position:absolute;left:2421;top:522;width:2844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C5EBF7D" w14:textId="77777777" w:rsidR="006C3415" w:rsidRPr="006C3415" w:rsidRDefault="006C3415" w:rsidP="006C3415">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proofErr w:type="gramStart"/>
                        <w:r w:rsidRPr="006C3415">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3 &amp; 4 year olds</w:t>
                        </w:r>
                        <w:proofErr w:type="gramEnd"/>
                      </w:p>
                      <w:p w14:paraId="59E5298D" w14:textId="77777777" w:rsidR="006C3415" w:rsidRPr="00664D3A" w:rsidRDefault="006C3415" w:rsidP="006C3415">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shape id="Text Box 2" o:spid="_x0000_s1053"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777EBE6" w14:textId="77777777" w:rsidR="006C3415" w:rsidRPr="00777B40" w:rsidRDefault="006C3415" w:rsidP="006C3415">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Text Box 2" o:spid="_x0000_s1054" type="#_x0000_t202" style="position:absolute;left:38285;top:23678;width:27959;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EA1C30D" w14:textId="77777777" w:rsidR="006C3415" w:rsidRPr="006C3415" w:rsidRDefault="006C3415" w:rsidP="006C3415">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C3415">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Physical Development</w:t>
                        </w:r>
                      </w:p>
                    </w:txbxContent>
                  </v:textbox>
                </v:shape>
                <v:roundrect id="Rectangle: Rounded Corners 12" o:spid="_x0000_s1055"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13" o:spid="_x0000_s1056"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16" o:spid="_x0000_s1057"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17" o:spid="_x0000_s1058"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18" o:spid="_x0000_s1059"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19" o:spid="_x0000_s1060" style="position:absolute;left:68919;top:42965;width:32099;height:2516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20" o:spid="_x0000_s1061"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21" o:spid="_x0000_s1062"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22" o:spid="_x0000_s1063" style="position:absolute;left:68919;top:6933;width:32095;height:3469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" fillcolor="white [3212]" strokecolor="black [3213]" strokeweight="1.5pt">
                  <v:stroke joinstyle="miter"/>
                  <v:shadow on="t" type="perspective" color="black" opacity="26214f" offset="0,0" matrix="66847f,,,66847f"/>
                </v:roundrect>
                <v:shape id="Text Box 2" o:spid="_x0000_s1064" type="#_x0000_t202" style="position:absolute;left:69643;top:43787;width:30652;height:2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EC4A428" w14:textId="77777777" w:rsidR="006C3415" w:rsidRPr="00F45B32" w:rsidRDefault="006C3415" w:rsidP="006C3415">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paint, chalk or make marks with water on large vertical surfaces. Suggestion: use walls as well as easels to stimulate large shoulder and arm movements. These experiences help children to ‘cross the mid-line’ of their bodies. When they draw a single line from left to right, say, they do not need to pass the paintbrush from one hand to another or </w:t>
                        </w:r>
                        <w:proofErr w:type="gramStart"/>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to</w:t>
                        </w:r>
                        <w:proofErr w:type="gramEnd"/>
                        <w:r w:rsidRPr="00F45B32">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move their whole body along.</w:t>
                        </w:r>
                      </w:p>
                    </w:txbxContent>
                  </v:textbox>
                </v:shape>
                <v:shape id="Text Box 2" o:spid="_x0000_s1065" type="#_x0000_t202" style="position:absolute;left:1474;top:7311;width:45864;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8DA9BF3" w14:textId="77777777" w:rsidR="006C3415" w:rsidRPr="008E6E95" w:rsidRDefault="006C3415" w:rsidP="006C341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transfer physical skills learnt in one context to another one. Suggestion: children might first learn to hammer in pegs to mark their Forest school boundary, using a mallet. Then, they are ready to learn how to use hammers and nails at the woodwork bench.</w:t>
                        </w:r>
                      </w:p>
                    </w:txbxContent>
                  </v:textbox>
                </v:shape>
                <v:shape id="Text Box 2" o:spid="_x0000_s1066" type="#_x0000_t202" style="position:absolute;left:37332;top:38392;width:30534;height:1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59D9836" w14:textId="77777777" w:rsidR="006C3415" w:rsidRPr="008E6E95" w:rsidRDefault="006C3415" w:rsidP="006C3415">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begin by showing children how to use onehanded tools (scissors and hammers, for example) and then guide them with hand-over-hand help. Gradually reduce the help you are giving and allow the child to use the tool independently.</w:t>
                        </w:r>
                      </w:p>
                    </w:txbxContent>
                  </v:textbox>
                </v:shape>
                <v:shape id="Text Box 2" o:spid="_x0000_s1067" type="#_x0000_t202" style="position:absolute;left:69551;top:8550;width:31127;height:3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9E52EC7" w14:textId="77777777" w:rsidR="006C3415" w:rsidRPr="00F45B32" w:rsidRDefault="006C3415" w:rsidP="006C341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tripod grip is a comfortable way to hold a pencil or pen. It gives the child good control. The pen is pinched between the ball of the thumb and the forefinger, supported by the middle finger with the other fingers tucked into the hand. You can help children to develop this grip with specially designed pens and pencils, or grippers. Encourage children to pick up small objects like individual gravel stones or tiny bits of chalk to draw with.</w:t>
                        </w:r>
                      </w:p>
                    </w:txbxContent>
                  </v:textbox>
                </v:shape>
                <v:shape id="Text Box 2" o:spid="_x0000_s1068" type="#_x0000_t202" style="position:absolute;left:51575;top:52590;width:16290;height:1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84055FF" w14:textId="77777777" w:rsidR="006C3415" w:rsidRPr="00F45B32" w:rsidRDefault="006C3415" w:rsidP="006C3415">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the vocabulary of movement – ‘gallop’, ‘slither’ – and encourage children to use it. Also model the vocabulary of instruction – ‘follow’, ‘lead’, ‘copy’ – and encourage children to use it.</w:t>
                        </w:r>
                      </w:p>
                      <w:p w14:paraId="272FD8FA" w14:textId="77777777" w:rsidR="006C3415" w:rsidRPr="00F45B32" w:rsidRDefault="006C3415" w:rsidP="006C3415">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 o:spid="_x0000_s1069" type="#_x0000_t202" style="position:absolute;left:1590;top:26102;width:17952;height:4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1A3B147" w14:textId="77777777" w:rsidR="006C3415" w:rsidRPr="008E6E95" w:rsidRDefault="006C3415" w:rsidP="006C341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become more confident, competent, </w:t>
                        </w:r>
                        <w:proofErr w:type="gramStart"/>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creative</w:t>
                        </w:r>
                        <w:proofErr w:type="gramEnd"/>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adaptive movers. Then, extend their learning by providing opportunities to play outdoors in larger areas, such as larger parks and spaces in the local area, or through Forest or Beach school.</w:t>
                        </w:r>
                      </w:p>
                    </w:txbxContent>
                  </v:textbox>
                </v:shape>
                <v:shape id="Text Box 2" o:spid="_x0000_s1070" type="#_x0000_t202" style="position:absolute;left:20588;top:24155;width:15716;height:2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FD4F56B" w14:textId="77777777" w:rsidR="006C3415" w:rsidRPr="008E6E95" w:rsidRDefault="006C3415" w:rsidP="006C341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safety is an important factor in handling tools and moving equipment and materials. Have clear and sensible rules for everybody to follow.</w:t>
                        </w:r>
                      </w:p>
                    </w:txbxContent>
                  </v:textbox>
                </v:shape>
                <v:shape id="Text Box 2" o:spid="_x0000_s1071" type="#_x0000_t202" style="position:absolute;left:48103;top:7053;width:20042;height:1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17D7D0D5" w14:textId="77777777" w:rsidR="006C3415" w:rsidRPr="008E6E95" w:rsidRDefault="006C3415" w:rsidP="006C3415">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E95">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 movement-play activities when appropriate. These will challenge and enhance children’s physical skills and development – using both fixed and flexible resources, indoors and outside.</w:t>
                        </w:r>
                      </w:p>
                    </w:txbxContent>
                  </v:textbox>
                </v:shape>
                <v:shape id="Text Box 257" o:spid="_x0000_s1072"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4D732F61" w14:textId="77777777" w:rsidR="006C3415" w:rsidRPr="00AC7133" w:rsidRDefault="006C3415" w:rsidP="006C341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6ED7853" w14:textId="77777777" w:rsidR="006C3415" w:rsidRPr="00AC7133" w:rsidRDefault="006C3415" w:rsidP="006C3415">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73" type="#_x0000_t202" style="position:absolute;left:20708;top:53444;width:29798;height:1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F2DEB0E" w14:textId="77777777" w:rsidR="006C3415" w:rsidRPr="00F45B32" w:rsidRDefault="006C3415" w:rsidP="006C3415">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B3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by helping them, but leaving them to do the last steps, such as pulling up their zip after you have started it off. Gradually reduce your help until the child can do each step on their own.</w:t>
                        </w:r>
                      </w:p>
                    </w:txbxContent>
                  </v:textbox>
                </v:shape>
              </v:group>
            </w:pict>
          </mc:Fallback>
        </mc:AlternateContent>
      </w:r>
    </w:p>
    <w:sectPr w:rsidR="00FF459E"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04E70" w14:textId="77777777" w:rsidR="004455D2" w:rsidRDefault="004455D2" w:rsidP="00EB5BDC">
      <w:pPr>
        <w:spacing w:after="0" w:line="240" w:lineRule="auto"/>
      </w:pPr>
      <w:r>
        <w:separator/>
      </w:r>
    </w:p>
  </w:endnote>
  <w:endnote w:type="continuationSeparator" w:id="0">
    <w:p w14:paraId="5B0B862A" w14:textId="77777777" w:rsidR="004455D2" w:rsidRDefault="004455D2"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2DDE624-40A5-40AD-82FB-039C0E6D75ED}"/>
    <w:embedItalic r:id="rId2" w:fontKey="{66FF8BCB-D303-4D70-BC45-66EDF817C593}"/>
  </w:font>
  <w:font w:name="Segoe UI">
    <w:panose1 w:val="020B0502040204020203"/>
    <w:charset w:val="00"/>
    <w:family w:val="swiss"/>
    <w:pitch w:val="variable"/>
    <w:sig w:usb0="E4002EFF" w:usb1="C000E47F" w:usb2="00000009" w:usb3="00000000" w:csb0="000001FF" w:csb1="00000000"/>
    <w:embedRegular r:id="rId3" w:fontKey="{6438C1E1-71E3-4357-9C39-779ABE7943A6}"/>
  </w:font>
  <w:font w:name="Ranchers">
    <w:panose1 w:val="020B0903030202050004"/>
    <w:charset w:val="00"/>
    <w:family w:val="swiss"/>
    <w:pitch w:val="variable"/>
    <w:sig w:usb0="A00000BF" w:usb1="5000005B" w:usb2="00000000" w:usb3="00000000" w:csb0="00000093" w:csb1="00000000"/>
    <w:embedRegular r:id="rId4" w:fontKey="{6B141CA0-754D-440D-B354-723FE4E066FE}"/>
  </w:font>
  <w:font w:name="Convergence">
    <w:panose1 w:val="020B0600030204020004"/>
    <w:charset w:val="00"/>
    <w:family w:val="swiss"/>
    <w:pitch w:val="variable"/>
    <w:sig w:usb0="A000006F" w:usb1="40000002" w:usb2="00000000" w:usb3="00000000" w:csb0="00000111" w:csb1="00000000"/>
    <w:embedRegular r:id="rId5" w:fontKey="{6E059096-BD48-47C4-B064-D1768347BF99}"/>
    <w:embedItalic r:id="rId6" w:fontKey="{734470B3-9F5E-4666-AFE5-B01BC2597783}"/>
  </w:font>
  <w:font w:name="Boogaloo">
    <w:panose1 w:val="03060902030202020203"/>
    <w:charset w:val="00"/>
    <w:family w:val="script"/>
    <w:pitch w:val="variable"/>
    <w:sig w:usb0="00000023" w:usb1="00000000" w:usb2="00000000" w:usb3="00000000" w:csb0="00000001" w:csb1="00000000"/>
    <w:embedRegular r:id="rId7" w:fontKey="{2A91B2C8-0E26-4B96-8018-1D419F49FB54}"/>
  </w:font>
  <w:font w:name="Calibri Light">
    <w:panose1 w:val="020F0302020204030204"/>
    <w:charset w:val="00"/>
    <w:family w:val="swiss"/>
    <w:pitch w:val="variable"/>
    <w:sig w:usb0="E4002EFF" w:usb1="C000247B" w:usb2="00000009" w:usb3="00000000" w:csb0="000001FF" w:csb1="00000000"/>
    <w:embedRegular r:id="rId8" w:fontKey="{D38E59E1-1318-447E-9FD7-02EC70B904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5590E" w14:textId="77777777" w:rsidR="004455D2" w:rsidRDefault="004455D2" w:rsidP="00EB5BDC">
      <w:pPr>
        <w:spacing w:after="0" w:line="240" w:lineRule="auto"/>
      </w:pPr>
      <w:r>
        <w:separator/>
      </w:r>
    </w:p>
  </w:footnote>
  <w:footnote w:type="continuationSeparator" w:id="0">
    <w:p w14:paraId="5F19F322" w14:textId="77777777" w:rsidR="004455D2" w:rsidRDefault="004455D2"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011563">
    <w:abstractNumId w:val="8"/>
  </w:num>
  <w:num w:numId="2" w16cid:durableId="390277762">
    <w:abstractNumId w:val="1"/>
  </w:num>
  <w:num w:numId="3" w16cid:durableId="24866984">
    <w:abstractNumId w:val="0"/>
  </w:num>
  <w:num w:numId="4" w16cid:durableId="78530428">
    <w:abstractNumId w:val="2"/>
  </w:num>
  <w:num w:numId="5" w16cid:durableId="2128546311">
    <w:abstractNumId w:val="4"/>
  </w:num>
  <w:num w:numId="6" w16cid:durableId="2021228404">
    <w:abstractNumId w:val="6"/>
  </w:num>
  <w:num w:numId="7" w16cid:durableId="933322630">
    <w:abstractNumId w:val="7"/>
  </w:num>
  <w:num w:numId="8" w16cid:durableId="770588800">
    <w:abstractNumId w:val="3"/>
  </w:num>
  <w:num w:numId="9" w16cid:durableId="14126554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5615"/>
    <w:rsid w:val="00045818"/>
    <w:rsid w:val="00046026"/>
    <w:rsid w:val="00051465"/>
    <w:rsid w:val="00052C1A"/>
    <w:rsid w:val="00067500"/>
    <w:rsid w:val="00077EEB"/>
    <w:rsid w:val="00091091"/>
    <w:rsid w:val="000B578C"/>
    <w:rsid w:val="000C2D04"/>
    <w:rsid w:val="000D29A8"/>
    <w:rsid w:val="000F59D4"/>
    <w:rsid w:val="001114CA"/>
    <w:rsid w:val="001124F7"/>
    <w:rsid w:val="001148BD"/>
    <w:rsid w:val="0013760E"/>
    <w:rsid w:val="001440FB"/>
    <w:rsid w:val="00160200"/>
    <w:rsid w:val="00173FA4"/>
    <w:rsid w:val="00177385"/>
    <w:rsid w:val="001A53CB"/>
    <w:rsid w:val="001B285F"/>
    <w:rsid w:val="001D4781"/>
    <w:rsid w:val="001E1D66"/>
    <w:rsid w:val="001E37D3"/>
    <w:rsid w:val="001F1831"/>
    <w:rsid w:val="001F723C"/>
    <w:rsid w:val="001F78CA"/>
    <w:rsid w:val="002018A8"/>
    <w:rsid w:val="002107AC"/>
    <w:rsid w:val="00210AA6"/>
    <w:rsid w:val="0021170C"/>
    <w:rsid w:val="0022490A"/>
    <w:rsid w:val="0023300D"/>
    <w:rsid w:val="00261566"/>
    <w:rsid w:val="00276B32"/>
    <w:rsid w:val="00281C28"/>
    <w:rsid w:val="002944F4"/>
    <w:rsid w:val="002A66A9"/>
    <w:rsid w:val="002C6A95"/>
    <w:rsid w:val="002D283F"/>
    <w:rsid w:val="002D716A"/>
    <w:rsid w:val="002E5395"/>
    <w:rsid w:val="002E6477"/>
    <w:rsid w:val="0030616F"/>
    <w:rsid w:val="00307D5A"/>
    <w:rsid w:val="00314FE7"/>
    <w:rsid w:val="00320E61"/>
    <w:rsid w:val="0033090D"/>
    <w:rsid w:val="00331415"/>
    <w:rsid w:val="00350935"/>
    <w:rsid w:val="003649A4"/>
    <w:rsid w:val="00376F5A"/>
    <w:rsid w:val="003820B2"/>
    <w:rsid w:val="003928BB"/>
    <w:rsid w:val="0039449C"/>
    <w:rsid w:val="003B07AA"/>
    <w:rsid w:val="003B3197"/>
    <w:rsid w:val="003B56F7"/>
    <w:rsid w:val="003D14AB"/>
    <w:rsid w:val="003E4E58"/>
    <w:rsid w:val="003E5762"/>
    <w:rsid w:val="003E5B44"/>
    <w:rsid w:val="003F0AC8"/>
    <w:rsid w:val="003F137E"/>
    <w:rsid w:val="003F7A3B"/>
    <w:rsid w:val="00412C6E"/>
    <w:rsid w:val="00423572"/>
    <w:rsid w:val="004252C6"/>
    <w:rsid w:val="00430897"/>
    <w:rsid w:val="004455D2"/>
    <w:rsid w:val="00451364"/>
    <w:rsid w:val="00454492"/>
    <w:rsid w:val="004602A5"/>
    <w:rsid w:val="0046593C"/>
    <w:rsid w:val="00466BE4"/>
    <w:rsid w:val="00471A19"/>
    <w:rsid w:val="004930A4"/>
    <w:rsid w:val="004A0E35"/>
    <w:rsid w:val="004A63E2"/>
    <w:rsid w:val="004B0FFB"/>
    <w:rsid w:val="004B3415"/>
    <w:rsid w:val="004C0FD8"/>
    <w:rsid w:val="004D21F3"/>
    <w:rsid w:val="004D7219"/>
    <w:rsid w:val="004D73BF"/>
    <w:rsid w:val="004E5E27"/>
    <w:rsid w:val="004E6B49"/>
    <w:rsid w:val="004F6103"/>
    <w:rsid w:val="00500F3D"/>
    <w:rsid w:val="0055463D"/>
    <w:rsid w:val="005550DC"/>
    <w:rsid w:val="005608F6"/>
    <w:rsid w:val="005650FE"/>
    <w:rsid w:val="005669DB"/>
    <w:rsid w:val="0056734D"/>
    <w:rsid w:val="005A079C"/>
    <w:rsid w:val="005A1C01"/>
    <w:rsid w:val="005A1C34"/>
    <w:rsid w:val="005A3752"/>
    <w:rsid w:val="005B2A13"/>
    <w:rsid w:val="005B41FE"/>
    <w:rsid w:val="005C4C5E"/>
    <w:rsid w:val="005D538C"/>
    <w:rsid w:val="00603397"/>
    <w:rsid w:val="006048C7"/>
    <w:rsid w:val="00606B07"/>
    <w:rsid w:val="00647BC7"/>
    <w:rsid w:val="00664D3A"/>
    <w:rsid w:val="00671942"/>
    <w:rsid w:val="00674C90"/>
    <w:rsid w:val="00680F18"/>
    <w:rsid w:val="00682694"/>
    <w:rsid w:val="00682C5F"/>
    <w:rsid w:val="00684669"/>
    <w:rsid w:val="006911AF"/>
    <w:rsid w:val="006A04BF"/>
    <w:rsid w:val="006C3415"/>
    <w:rsid w:val="006C475D"/>
    <w:rsid w:val="006D45BD"/>
    <w:rsid w:val="006E59AC"/>
    <w:rsid w:val="00704CD9"/>
    <w:rsid w:val="00711EA1"/>
    <w:rsid w:val="007166D8"/>
    <w:rsid w:val="00731CFB"/>
    <w:rsid w:val="007322C3"/>
    <w:rsid w:val="00735D76"/>
    <w:rsid w:val="00736F85"/>
    <w:rsid w:val="00751A1A"/>
    <w:rsid w:val="00777B40"/>
    <w:rsid w:val="00780A4E"/>
    <w:rsid w:val="00784775"/>
    <w:rsid w:val="007A22E7"/>
    <w:rsid w:val="007A3BB4"/>
    <w:rsid w:val="007B627F"/>
    <w:rsid w:val="007C0982"/>
    <w:rsid w:val="007D221E"/>
    <w:rsid w:val="007D2AF9"/>
    <w:rsid w:val="007E142C"/>
    <w:rsid w:val="007E346E"/>
    <w:rsid w:val="00831EBF"/>
    <w:rsid w:val="0083340B"/>
    <w:rsid w:val="00843FB9"/>
    <w:rsid w:val="00866FE6"/>
    <w:rsid w:val="00875D76"/>
    <w:rsid w:val="00880A21"/>
    <w:rsid w:val="00882211"/>
    <w:rsid w:val="008854B1"/>
    <w:rsid w:val="008B0B29"/>
    <w:rsid w:val="008B78E0"/>
    <w:rsid w:val="008C5C41"/>
    <w:rsid w:val="008D5DA0"/>
    <w:rsid w:val="008E6E95"/>
    <w:rsid w:val="008E76DB"/>
    <w:rsid w:val="008F423C"/>
    <w:rsid w:val="00903530"/>
    <w:rsid w:val="00911F86"/>
    <w:rsid w:val="00920123"/>
    <w:rsid w:val="00931CCE"/>
    <w:rsid w:val="00941EE5"/>
    <w:rsid w:val="00967769"/>
    <w:rsid w:val="0096797C"/>
    <w:rsid w:val="00970324"/>
    <w:rsid w:val="00985E90"/>
    <w:rsid w:val="00990CCB"/>
    <w:rsid w:val="009922A5"/>
    <w:rsid w:val="009A3846"/>
    <w:rsid w:val="009A52C0"/>
    <w:rsid w:val="009B3906"/>
    <w:rsid w:val="009B69FE"/>
    <w:rsid w:val="009D34A9"/>
    <w:rsid w:val="009E01FF"/>
    <w:rsid w:val="00A00FA5"/>
    <w:rsid w:val="00A076DA"/>
    <w:rsid w:val="00A16D27"/>
    <w:rsid w:val="00A35BCE"/>
    <w:rsid w:val="00A614EA"/>
    <w:rsid w:val="00A641E5"/>
    <w:rsid w:val="00A65330"/>
    <w:rsid w:val="00A848D8"/>
    <w:rsid w:val="00AA1169"/>
    <w:rsid w:val="00AA45CB"/>
    <w:rsid w:val="00AA465A"/>
    <w:rsid w:val="00AB4017"/>
    <w:rsid w:val="00AC0B3C"/>
    <w:rsid w:val="00AC6F5B"/>
    <w:rsid w:val="00AC7133"/>
    <w:rsid w:val="00AD44A4"/>
    <w:rsid w:val="00AD61EA"/>
    <w:rsid w:val="00B04489"/>
    <w:rsid w:val="00B05896"/>
    <w:rsid w:val="00B066AE"/>
    <w:rsid w:val="00B13A10"/>
    <w:rsid w:val="00B34DA8"/>
    <w:rsid w:val="00B457BB"/>
    <w:rsid w:val="00B70809"/>
    <w:rsid w:val="00B95E27"/>
    <w:rsid w:val="00B968E4"/>
    <w:rsid w:val="00BA6633"/>
    <w:rsid w:val="00BE603E"/>
    <w:rsid w:val="00BF20AB"/>
    <w:rsid w:val="00BF5CCD"/>
    <w:rsid w:val="00BF62FC"/>
    <w:rsid w:val="00C043C8"/>
    <w:rsid w:val="00C13D2F"/>
    <w:rsid w:val="00C1546A"/>
    <w:rsid w:val="00C21BE1"/>
    <w:rsid w:val="00C340B2"/>
    <w:rsid w:val="00C35C7B"/>
    <w:rsid w:val="00C436E9"/>
    <w:rsid w:val="00C47DC1"/>
    <w:rsid w:val="00C53594"/>
    <w:rsid w:val="00C64A37"/>
    <w:rsid w:val="00C72FB2"/>
    <w:rsid w:val="00C81912"/>
    <w:rsid w:val="00C908F3"/>
    <w:rsid w:val="00CA2858"/>
    <w:rsid w:val="00CA6907"/>
    <w:rsid w:val="00CA7F97"/>
    <w:rsid w:val="00CC416F"/>
    <w:rsid w:val="00CD6C2C"/>
    <w:rsid w:val="00CE6A9C"/>
    <w:rsid w:val="00D03A8A"/>
    <w:rsid w:val="00D105F3"/>
    <w:rsid w:val="00D15347"/>
    <w:rsid w:val="00D16767"/>
    <w:rsid w:val="00D464F2"/>
    <w:rsid w:val="00D543AB"/>
    <w:rsid w:val="00D601E2"/>
    <w:rsid w:val="00DA1CD6"/>
    <w:rsid w:val="00DA6CDF"/>
    <w:rsid w:val="00DB384F"/>
    <w:rsid w:val="00DB4C19"/>
    <w:rsid w:val="00DB6F1D"/>
    <w:rsid w:val="00DD0B76"/>
    <w:rsid w:val="00DE7E43"/>
    <w:rsid w:val="00E013A3"/>
    <w:rsid w:val="00E02700"/>
    <w:rsid w:val="00E5415A"/>
    <w:rsid w:val="00E65493"/>
    <w:rsid w:val="00E66CCC"/>
    <w:rsid w:val="00E75381"/>
    <w:rsid w:val="00E80BC3"/>
    <w:rsid w:val="00E84AC9"/>
    <w:rsid w:val="00E851C9"/>
    <w:rsid w:val="00E9490E"/>
    <w:rsid w:val="00E94B4E"/>
    <w:rsid w:val="00EB1E18"/>
    <w:rsid w:val="00EB5BDC"/>
    <w:rsid w:val="00EC047D"/>
    <w:rsid w:val="00EC2B97"/>
    <w:rsid w:val="00ED40D1"/>
    <w:rsid w:val="00ED7F4B"/>
    <w:rsid w:val="00EE5C6C"/>
    <w:rsid w:val="00F055CD"/>
    <w:rsid w:val="00F13B96"/>
    <w:rsid w:val="00F16656"/>
    <w:rsid w:val="00F16A4B"/>
    <w:rsid w:val="00F21D00"/>
    <w:rsid w:val="00F26FC8"/>
    <w:rsid w:val="00F41BFA"/>
    <w:rsid w:val="00F45B32"/>
    <w:rsid w:val="00F62B51"/>
    <w:rsid w:val="00F67DB2"/>
    <w:rsid w:val="00F870EF"/>
    <w:rsid w:val="00F91915"/>
    <w:rsid w:val="00F93ED4"/>
    <w:rsid w:val="00FE4685"/>
    <w:rsid w:val="00FE7B3C"/>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 w:id="211774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6</cp:revision>
  <cp:lastPrinted>2021-07-02T12:59:00Z</cp:lastPrinted>
  <dcterms:created xsi:type="dcterms:W3CDTF">2022-05-20T10:38:00Z</dcterms:created>
  <dcterms:modified xsi:type="dcterms:W3CDTF">2022-05-20T10:55:00Z</dcterms:modified>
</cp:coreProperties>
</file>